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atLeast"/>
        <w:ind w:right="0" w:rightChars="0"/>
        <w:jc w:val="left"/>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wordWrap/>
        <w:ind w:firstLine="1320" w:firstLineChars="300"/>
        <w:jc w:val="left"/>
        <w:rPr>
          <w:rFonts w:hint="eastAsia" w:ascii="方正小标宋简体" w:hAnsi="方正小标宋简体" w:eastAsia="方正小标宋简体" w:cs="方正小标宋简体"/>
          <w:color w:val="auto"/>
          <w:sz w:val="44"/>
          <w:szCs w:val="44"/>
        </w:rPr>
      </w:pPr>
      <w:r>
        <w:rPr>
          <w:sz w:val="44"/>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-553085</wp:posOffset>
                </wp:positionV>
                <wp:extent cx="1162050" cy="504825"/>
                <wp:effectExtent l="0" t="0" r="0" b="9525"/>
                <wp:wrapNone/>
                <wp:docPr id="4" name="文本框 4"/>
                <wp:cNvGraphicFramePr/>
                <a:graphic xmlns:a="http://schemas.openxmlformats.org/drawingml/2006/main">
                  <a:graphicData uri="http://schemas.microsoft.com/office/word/2010/wordprocessingShape">
                    <wps:wsp>
                      <wps:cNvSpPr txBox="1"/>
                      <wps:spPr>
                        <a:xfrm>
                          <a:off x="1143000" y="893445"/>
                          <a:ext cx="1162050" cy="504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43.55pt;height:39.75pt;width:91.5pt;z-index:251662336;mso-width-relative:page;mso-height-relative:page;" fillcolor="#FFFFFF [3201]" filled="t" stroked="f" coordsize="21600,21600" o:gfxdata="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S9HubTAAAACQEAAA8AAAAAAAAAAQAgAAAAIgAAAGRycy9kb3du&#10;cmV2LnhtbFBLAQIUABQAAAAIAIdO4kBVhQVsPQIAAEwEAAAOAAAAAAAAAAEAIAAAACIBAABkcnMv&#10;ZTJvRG9jLnhtbFBLBQYAAAAABgAGAFkBAADRBQAAAAA=&#10;">
                <v:fill on="t"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v:textbox>
              </v:shape>
            </w:pict>
          </mc:Fallback>
        </mc:AlternateConten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017年度南海区社会建设创新奖励</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专项资金</w:t>
      </w:r>
      <w:r>
        <w:rPr>
          <w:rFonts w:hint="eastAsia" w:ascii="方正小标宋简体" w:hAnsi="方正小标宋简体" w:eastAsia="方正小标宋简体" w:cs="方正小标宋简体"/>
          <w:color w:val="auto"/>
          <w:sz w:val="44"/>
          <w:szCs w:val="44"/>
          <w:lang w:eastAsia="zh-CN"/>
        </w:rPr>
        <w:t>实施</w:t>
      </w:r>
      <w:r>
        <w:rPr>
          <w:rFonts w:hint="eastAsia" w:ascii="方正小标宋简体" w:hAnsi="方正小标宋简体" w:eastAsia="方正小标宋简体" w:cs="方正小标宋简体"/>
          <w:color w:val="auto"/>
          <w:sz w:val="44"/>
          <w:szCs w:val="44"/>
        </w:rPr>
        <w:t>方案</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 xml:space="preserve">       为</w:t>
      </w:r>
      <w:r>
        <w:rPr>
          <w:rFonts w:hint="eastAsia" w:ascii="仿宋_GB2312" w:hAnsi="仿宋_GB2312" w:eastAsia="仿宋_GB2312"/>
          <w:color w:val="auto"/>
          <w:sz w:val="32"/>
          <w:lang w:eastAsia="zh-CN"/>
        </w:rPr>
        <w:t>落实</w:t>
      </w:r>
      <w:r>
        <w:rPr>
          <w:rFonts w:hint="eastAsia" w:ascii="仿宋_GB2312" w:hAnsi="仿宋_GB2312" w:eastAsia="仿宋_GB2312"/>
          <w:color w:val="auto"/>
          <w:sz w:val="32"/>
        </w:rPr>
        <w:t>习近平总书记提出的“四个坚持、三个支撑、两个走在前列”</w:t>
      </w:r>
      <w:r>
        <w:rPr>
          <w:rFonts w:hint="eastAsia" w:ascii="仿宋_GB2312" w:hAnsi="仿宋_GB2312" w:eastAsia="仿宋_GB2312"/>
          <w:color w:val="auto"/>
          <w:sz w:val="32"/>
          <w:lang w:eastAsia="zh-CN"/>
        </w:rPr>
        <w:t>要求及</w:t>
      </w:r>
      <w:r>
        <w:rPr>
          <w:rFonts w:hint="eastAsia" w:ascii="仿宋_GB2312" w:hAnsi="仿宋_GB2312" w:eastAsia="仿宋_GB2312"/>
          <w:color w:val="auto"/>
          <w:sz w:val="32"/>
          <w:lang w:val="en-US" w:eastAsia="zh-CN"/>
        </w:rPr>
        <w:t>《中共中央办公厅 国务院办公厅印发关于加强乡镇政府服务能力建设的意见》，贯彻</w:t>
      </w:r>
      <w:r>
        <w:rPr>
          <w:rFonts w:hint="eastAsia" w:ascii="仿宋_GB2312" w:hAnsi="仿宋_GB2312" w:eastAsia="仿宋_GB2312"/>
          <w:color w:val="auto"/>
          <w:sz w:val="32"/>
        </w:rPr>
        <w:t>区十三届二次党代会、区委十三届二次全会和区十六届人大二次会议精神，进一步发挥我区社会建设创新奖励专项资金在社会建设领域的推进作用，破解社会治理难题</w:t>
      </w:r>
      <w:r>
        <w:rPr>
          <w:rFonts w:hint="eastAsia" w:ascii="仿宋_GB2312" w:hAnsi="仿宋_GB2312" w:eastAsia="仿宋_GB2312"/>
          <w:color w:val="auto"/>
          <w:sz w:val="32"/>
          <w:lang w:eastAsia="zh-CN"/>
        </w:rPr>
        <w:t>，加强政府服务能力建设，</w:t>
      </w:r>
      <w:r>
        <w:rPr>
          <w:rFonts w:hint="eastAsia" w:ascii="仿宋_GB2312" w:hAnsi="仿宋_GB2312" w:eastAsia="仿宋_GB2312"/>
          <w:color w:val="auto"/>
          <w:spacing w:val="12"/>
          <w:sz w:val="32"/>
          <w:szCs w:val="32"/>
        </w:rPr>
        <w:t>全面加快品牌南海建设</w:t>
      </w:r>
      <w:r>
        <w:rPr>
          <w:rFonts w:hint="eastAsia" w:ascii="仿宋_GB2312" w:hAnsi="仿宋_GB2312" w:eastAsia="仿宋_GB2312"/>
          <w:color w:val="auto"/>
          <w:sz w:val="32"/>
        </w:rPr>
        <w:t>，推动协同共治与基层善治，提升民众幸福感，特制定此方案。</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    </w:t>
      </w:r>
      <w:r>
        <w:rPr>
          <w:rFonts w:hint="eastAsia" w:ascii="黑体" w:hAnsi="黑体" w:eastAsia="黑体" w:cs="黑体"/>
          <w:color w:val="auto"/>
          <w:sz w:val="32"/>
          <w:szCs w:val="32"/>
        </w:rPr>
        <w:t>一、方案背景</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2012年，</w:t>
      </w:r>
      <w:r>
        <w:rPr>
          <w:rFonts w:hint="eastAsia" w:ascii="仿宋_GB2312" w:hAnsi="仿宋_GB2312" w:eastAsia="仿宋_GB2312" w:cs="仿宋_GB2312"/>
          <w:color w:val="auto"/>
          <w:sz w:val="32"/>
        </w:rPr>
        <w:t>区政府成立社会建设创新奖励专项资金，用于奖励社会建设领域的创新项目，</w:t>
      </w:r>
      <w:r>
        <w:rPr>
          <w:rFonts w:hint="eastAsia" w:ascii="仿宋_GB2312" w:hAnsi="仿宋_GB2312" w:eastAsia="仿宋_GB2312" w:cs="仿宋_GB2312"/>
          <w:color w:val="auto"/>
          <w:sz w:val="32"/>
          <w:szCs w:val="32"/>
        </w:rPr>
        <w:t>以社案创新大赛为平台，以区社会服务联会为枢纽，链接区内外优质社会资源，聚焦我区社会治理的热点难点问题，</w:t>
      </w:r>
      <w:r>
        <w:rPr>
          <w:rFonts w:hint="eastAsia" w:ascii="仿宋_GB2312" w:hAnsi="仿宋_GB2312" w:eastAsia="仿宋_GB2312" w:cs="仿宋_GB2312"/>
          <w:color w:val="auto"/>
          <w:sz w:val="32"/>
        </w:rPr>
        <w:t>对现有项目进行提质、推广、覆盖，对创新项目进行孵化、培育、支持，</w:t>
      </w:r>
      <w:r>
        <w:rPr>
          <w:rFonts w:hint="eastAsia" w:ascii="仿宋_GB2312" w:hAnsi="仿宋_GB2312" w:eastAsia="仿宋_GB2312" w:cs="仿宋_GB2312"/>
          <w:color w:val="auto"/>
          <w:sz w:val="32"/>
          <w:szCs w:val="32"/>
        </w:rPr>
        <w:t>助力我区基层治理创新。</w:t>
      </w:r>
      <w:r>
        <w:rPr>
          <w:rFonts w:hint="eastAsia" w:ascii="仿宋_GB2312" w:hAnsi="仿宋_GB2312" w:eastAsia="仿宋_GB2312" w:cs="仿宋_GB2312"/>
          <w:color w:val="auto"/>
          <w:sz w:val="32"/>
        </w:rPr>
        <w:t>社会建设创新奖励</w:t>
      </w:r>
      <w:r>
        <w:rPr>
          <w:rFonts w:hint="eastAsia" w:ascii="仿宋_GB2312" w:hAnsi="仿宋_GB2312" w:eastAsia="仿宋_GB2312" w:cs="仿宋_GB2312"/>
          <w:color w:val="auto"/>
          <w:sz w:val="32"/>
          <w:szCs w:val="32"/>
        </w:rPr>
        <w:t>专项资金自成立以来，共奖励项目121个，涵盖城乡社区治理、教育、医疗、就业、党建、异地务工人员服务、文化保育、特殊人群服务等社会建设领域</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2017年度，南海区政府继续投放500万元社会建设创新奖励专项资金，用于</w:t>
      </w:r>
      <w:r>
        <w:rPr>
          <w:rFonts w:hint="eastAsia" w:ascii="仿宋_GB2312" w:hAnsi="仿宋_GB2312" w:eastAsia="仿宋_GB2312" w:cs="仿宋_GB2312"/>
          <w:color w:val="auto"/>
          <w:sz w:val="32"/>
          <w:szCs w:val="32"/>
          <w:lang w:val="en-US" w:eastAsia="zh-CN"/>
        </w:rPr>
        <w:t>扶持</w:t>
      </w:r>
      <w:r>
        <w:rPr>
          <w:rFonts w:hint="eastAsia" w:ascii="仿宋_GB2312" w:hAnsi="仿宋_GB2312" w:eastAsia="仿宋_GB2312" w:cs="仿宋_GB2312"/>
          <w:color w:val="auto"/>
          <w:sz w:val="32"/>
          <w:szCs w:val="32"/>
        </w:rPr>
        <w:t>我区社会建设领域创新项目</w:t>
      </w:r>
      <w:r>
        <w:rPr>
          <w:rFonts w:hint="eastAsia" w:ascii="仿宋_GB2312" w:hAnsi="仿宋_GB2312" w:eastAsia="仿宋_GB2312" w:cs="仿宋_GB2312"/>
          <w:color w:val="auto"/>
          <w:sz w:val="32"/>
          <w:szCs w:val="32"/>
          <w:lang w:val="en-US" w:eastAsia="zh-CN"/>
        </w:rPr>
        <w:t>，并奖励我区社会建设领域优秀项目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textAlignment w:val="auto"/>
        <w:rPr>
          <w:rFonts w:hint="eastAsia" w:ascii="仿宋" w:hAnsi="仿宋" w:eastAsia="仿宋" w:cs="仿宋_GB2312"/>
          <w:color w:val="auto"/>
          <w:sz w:val="32"/>
          <w:szCs w:val="32"/>
        </w:rPr>
      </w:pPr>
      <w:r>
        <w:rPr>
          <w:rFonts w:hint="eastAsia" w:ascii="黑体" w:hAnsi="黑体" w:eastAsia="黑体" w:cs="黑体"/>
          <w:color w:val="auto"/>
          <w:sz w:val="32"/>
          <w:szCs w:val="32"/>
        </w:rPr>
        <w:t xml:space="preserve">    二、方案目标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0"/>
        <w:textAlignment w:val="auto"/>
        <w:outlineLvl w:val="9"/>
        <w:rPr>
          <w:rFonts w:hint="eastAsia" w:ascii="仿宋" w:hAnsi="仿宋" w:eastAsia="仿宋" w:cs="仿宋_GB2312"/>
          <w:color w:val="auto"/>
          <w:spacing w:val="0"/>
          <w:sz w:val="32"/>
          <w:szCs w:val="32"/>
          <w:lang w:val="en-US" w:eastAsia="zh-CN"/>
        </w:rPr>
      </w:pPr>
      <w:r>
        <w:rPr>
          <w:rFonts w:hint="eastAsia" w:ascii="楷体" w:hAnsi="楷体" w:eastAsia="楷体" w:cs="仿宋_GB2312"/>
          <w:b/>
          <w:bCs/>
          <w:color w:val="auto"/>
          <w:sz w:val="32"/>
          <w:szCs w:val="32"/>
        </w:rPr>
        <w:t>（一）多方协同，</w:t>
      </w:r>
      <w:r>
        <w:rPr>
          <w:rFonts w:hint="eastAsia" w:ascii="楷体" w:hAnsi="楷体" w:eastAsia="楷体" w:cs="仿宋_GB2312"/>
          <w:b/>
          <w:bCs/>
          <w:color w:val="auto"/>
          <w:spacing w:val="0"/>
          <w:sz w:val="32"/>
          <w:szCs w:val="32"/>
          <w:lang w:eastAsia="zh-CN"/>
        </w:rPr>
        <w:t>共建社会参与机制</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szCs w:val="32"/>
        </w:rPr>
        <w:t>以社会建设创新奖励专项资金为杠杆，针对当前突出社会问题，汇聚政府、院校、社会多方</w:t>
      </w:r>
      <w:r>
        <w:rPr>
          <w:rFonts w:hint="eastAsia" w:ascii="仿宋_GB2312" w:hAnsi="仿宋_GB2312" w:eastAsia="仿宋_GB2312" w:cs="仿宋_GB2312"/>
          <w:color w:val="auto"/>
          <w:spacing w:val="0"/>
          <w:sz w:val="32"/>
          <w:szCs w:val="32"/>
          <w:lang w:val="en-US" w:eastAsia="zh-CN"/>
        </w:rPr>
        <w:t>力量</w:t>
      </w:r>
      <w:r>
        <w:rPr>
          <w:rFonts w:hint="eastAsia" w:ascii="仿宋_GB2312" w:hAnsi="仿宋_GB2312" w:eastAsia="仿宋_GB2312" w:cs="仿宋_GB2312"/>
          <w:color w:val="auto"/>
          <w:sz w:val="32"/>
          <w:szCs w:val="32"/>
        </w:rPr>
        <w:t>，孵化培育社会治理创新项目，</w:t>
      </w:r>
      <w:r>
        <w:rPr>
          <w:rFonts w:hint="eastAsia" w:ascii="仿宋_GB2312" w:hAnsi="仿宋_GB2312" w:eastAsia="仿宋_GB2312" w:cs="仿宋_GB2312"/>
          <w:color w:val="auto"/>
          <w:spacing w:val="0"/>
          <w:sz w:val="32"/>
          <w:szCs w:val="32"/>
          <w:lang w:val="en-US" w:eastAsia="zh-CN"/>
        </w:rPr>
        <w:t>鼓励多方共同参与社会建设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0"/>
        <w:textAlignment w:val="auto"/>
        <w:outlineLvl w:val="9"/>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（二）精准聚焦，创新治理社会难题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pacing w:val="0"/>
          <w:sz w:val="32"/>
          <w:szCs w:val="32"/>
          <w:lang w:eastAsia="zh-CN"/>
        </w:rPr>
        <w:t>以社会观测为基础，鼓励多专业、多主体参与，以新路径、新方法应对社会领域治理难题，</w:t>
      </w:r>
      <w:r>
        <w:rPr>
          <w:rFonts w:hint="eastAsia" w:ascii="仿宋_GB2312" w:hAnsi="仿宋_GB2312" w:eastAsia="仿宋_GB2312" w:cs="仿宋_GB2312"/>
          <w:color w:val="auto"/>
          <w:spacing w:val="0"/>
          <w:sz w:val="32"/>
          <w:szCs w:val="32"/>
        </w:rPr>
        <w:t>推动我区</w:t>
      </w:r>
      <w:r>
        <w:rPr>
          <w:rFonts w:hint="eastAsia" w:ascii="仿宋_GB2312" w:hAnsi="仿宋_GB2312" w:eastAsia="仿宋_GB2312" w:cs="仿宋_GB2312"/>
          <w:color w:val="auto"/>
          <w:spacing w:val="0"/>
          <w:sz w:val="32"/>
          <w:szCs w:val="32"/>
          <w:lang w:val="en-US" w:eastAsia="zh-CN"/>
        </w:rPr>
        <w:t>社会</w:t>
      </w:r>
      <w:r>
        <w:rPr>
          <w:rFonts w:hint="eastAsia" w:ascii="仿宋_GB2312" w:hAnsi="仿宋_GB2312" w:eastAsia="仿宋_GB2312" w:cs="仿宋_GB2312"/>
          <w:color w:val="auto"/>
          <w:spacing w:val="0"/>
          <w:sz w:val="32"/>
          <w:szCs w:val="32"/>
        </w:rPr>
        <w:t>服务水平和社会管理效能提升。</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楷体" w:hAnsi="楷体" w:eastAsia="楷体" w:cs="仿宋_GB2312"/>
          <w:b/>
          <w:bCs/>
          <w:color w:val="auto"/>
          <w:sz w:val="32"/>
          <w:szCs w:val="32"/>
        </w:rPr>
      </w:pPr>
      <w:r>
        <w:rPr>
          <w:rFonts w:hint="eastAsia" w:ascii="楷体" w:hAnsi="楷体" w:eastAsia="楷体" w:cs="仿宋_GB2312"/>
          <w:b/>
          <w:bCs/>
          <w:color w:val="auto"/>
          <w:sz w:val="32"/>
          <w:szCs w:val="32"/>
        </w:rPr>
        <w:t>（</w:t>
      </w:r>
      <w:r>
        <w:rPr>
          <w:rFonts w:hint="eastAsia" w:ascii="楷体" w:hAnsi="楷体" w:eastAsia="楷体" w:cs="仿宋_GB2312"/>
          <w:b/>
          <w:bCs/>
          <w:color w:val="auto"/>
          <w:sz w:val="32"/>
          <w:szCs w:val="32"/>
          <w:lang w:eastAsia="zh-CN"/>
        </w:rPr>
        <w:t>三</w:t>
      </w:r>
      <w:r>
        <w:rPr>
          <w:rFonts w:hint="eastAsia" w:ascii="楷体" w:hAnsi="楷体" w:eastAsia="楷体" w:cs="仿宋_GB2312"/>
          <w:b/>
          <w:bCs/>
          <w:color w:val="auto"/>
          <w:sz w:val="32"/>
          <w:szCs w:val="32"/>
        </w:rPr>
        <w:t>）以奖促优，夯实社会服务根基</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促进优秀项目提质扩面，鼓励优秀项目进一步深化推广、树立标杆，鼓励其他领域参考其先进服务模式创新服务手段，凝聚</w:t>
      </w:r>
      <w:r>
        <w:rPr>
          <w:rFonts w:hint="eastAsia" w:ascii="仿宋_GB2312" w:eastAsia="仿宋_GB2312"/>
          <w:color w:val="auto"/>
          <w:sz w:val="32"/>
          <w:szCs w:val="32"/>
        </w:rPr>
        <w:t>社会力量共</w:t>
      </w:r>
      <w:r>
        <w:rPr>
          <w:rFonts w:hint="eastAsia" w:ascii="仿宋_GB2312" w:eastAsia="仿宋_GB2312"/>
          <w:color w:val="auto"/>
          <w:sz w:val="32"/>
          <w:szCs w:val="32"/>
          <w:lang w:eastAsia="zh-CN"/>
        </w:rPr>
        <w:t>创南海品牌</w:t>
      </w:r>
      <w:r>
        <w:rPr>
          <w:rFonts w:hint="eastAsia" w:ascii="仿宋_GB2312" w:eastAsia="仿宋_GB2312"/>
          <w:color w:val="auto"/>
          <w:sz w:val="32"/>
          <w:szCs w:val="32"/>
        </w:rPr>
        <w:t>。</w:t>
      </w:r>
    </w:p>
    <w:p>
      <w:pPr>
        <w:keepNext w:val="0"/>
        <w:keepLines w:val="0"/>
        <w:pageBreakBefore w:val="0"/>
        <w:widowControl w:val="0"/>
        <w:numPr>
          <w:ilvl w:val="0"/>
          <w:numId w:val="1"/>
        </w:numPr>
        <w:kinsoku/>
        <w:wordWrap/>
        <w:overflowPunct/>
        <w:topLinePunct w:val="0"/>
        <w:autoSpaceDE/>
        <w:bidi w:val="0"/>
        <w:adjustRightInd/>
        <w:spacing w:before="0" w:beforeLines="0" w:after="0" w:afterLines="0" w:line="240" w:lineRule="auto"/>
        <w:ind w:right="0" w:rightChars="0"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申报条件</w:t>
      </w:r>
    </w:p>
    <w:p>
      <w:pPr>
        <w:keepNext w:val="0"/>
        <w:keepLines w:val="0"/>
        <w:pageBreakBefore w:val="0"/>
        <w:widowControl w:val="0"/>
        <w:numPr>
          <w:ilvl w:val="0"/>
          <w:numId w:val="2"/>
        </w:numPr>
        <w:kinsoku/>
        <w:wordWrap/>
        <w:overflowPunct/>
        <w:topLinePunct w:val="0"/>
        <w:autoSpaceDE/>
        <w:bidi w:val="0"/>
        <w:adjustRightInd/>
        <w:spacing w:before="0" w:beforeLines="0" w:after="0" w:afterLines="0" w:line="240" w:lineRule="auto"/>
        <w:ind w:left="640" w:right="0" w:rightChars="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申报主体要求</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1.申报主体必须是南海区、镇（街道）机关、企事业单位，村（居）基层组织，在南海区内从事社会服务的社会组织及致力于解决社会问题的社会企业、媒体机构。</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2.申报主体必须具有完成申报项目所必须的专职工作人员和专门办公场地；具有完成申报项目所需的资金以及组织管理、统筹协调能力。</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3.如申报主体存在严重失信记录的，不得申报本专项资金。</w:t>
      </w:r>
    </w:p>
    <w:p>
      <w:pPr>
        <w:keepNext w:val="0"/>
        <w:keepLines w:val="0"/>
        <w:pageBreakBefore w:val="0"/>
        <w:widowControl w:val="0"/>
        <w:numPr>
          <w:ilvl w:val="0"/>
          <w:numId w:val="2"/>
        </w:numPr>
        <w:kinsoku/>
        <w:wordWrap/>
        <w:overflowPunct/>
        <w:topLinePunct w:val="0"/>
        <w:autoSpaceDE/>
        <w:bidi w:val="0"/>
        <w:adjustRightInd/>
        <w:spacing w:before="0" w:beforeLines="0" w:after="0" w:afterLines="0" w:line="240" w:lineRule="auto"/>
        <w:ind w:left="640" w:right="0" w:rightChars="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申报项目要求</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textAlignment w:val="auto"/>
        <w:rPr>
          <w:rFonts w:hint="eastAsia" w:ascii="仿宋_GB2312" w:hAnsi="仿宋_GB2312" w:eastAsia="仿宋_GB2312" w:cs="仿宋_GB2312"/>
          <w:color w:val="auto"/>
          <w:sz w:val="32"/>
        </w:rPr>
      </w:pPr>
      <w:r>
        <w:rPr>
          <w:rFonts w:hint="eastAsia" w:ascii="仿宋" w:hAnsi="仿宋" w:eastAsia="仿宋"/>
          <w:color w:val="auto"/>
          <w:sz w:val="32"/>
        </w:rPr>
        <w:t xml:space="preserve">    </w:t>
      </w:r>
      <w:r>
        <w:rPr>
          <w:rFonts w:hint="eastAsia" w:ascii="仿宋_GB2312" w:hAnsi="仿宋_GB2312" w:eastAsia="仿宋_GB2312" w:cs="仿宋_GB2312"/>
          <w:color w:val="auto"/>
          <w:sz w:val="32"/>
        </w:rPr>
        <w:t>申报项目必须同时符合以下条件:</w:t>
      </w:r>
    </w:p>
    <w:p>
      <w:pPr>
        <w:keepNext w:val="0"/>
        <w:keepLines w:val="0"/>
        <w:pageBreakBefore w:val="0"/>
        <w:widowControl w:val="0"/>
        <w:numPr>
          <w:ilvl w:val="0"/>
          <w:numId w:val="3"/>
        </w:numPr>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申报项目应立足南海、服务南海，有利于推动南海区社会治理创新、改善民生，</w:t>
      </w:r>
      <w:r>
        <w:rPr>
          <w:rFonts w:hint="eastAsia" w:ascii="仿宋_GB2312" w:hAnsi="仿宋_GB2312" w:eastAsia="仿宋_GB2312" w:cs="仿宋_GB2312"/>
          <w:color w:val="auto"/>
          <w:sz w:val="32"/>
          <w:lang w:eastAsia="zh-CN"/>
        </w:rPr>
        <w:t>社会效益</w:t>
      </w:r>
      <w:r>
        <w:rPr>
          <w:rFonts w:hint="eastAsia" w:ascii="仿宋_GB2312" w:hAnsi="仿宋_GB2312" w:eastAsia="仿宋_GB2312" w:cs="仿宋_GB2312"/>
          <w:color w:val="auto"/>
          <w:sz w:val="32"/>
        </w:rPr>
        <w:t>必须在南海区</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2.申报项目应聚焦于南海社会治理、社会发展中特定时期、区域存在的难题，发动社会协同参与，</w:t>
      </w:r>
      <w:r>
        <w:rPr>
          <w:rFonts w:hint="eastAsia" w:ascii="仿宋_GB2312" w:hAnsi="仿宋_GB2312" w:eastAsia="仿宋_GB2312" w:cs="仿宋_GB2312"/>
          <w:color w:val="auto"/>
          <w:sz w:val="32"/>
          <w:lang w:eastAsia="zh-CN"/>
        </w:rPr>
        <w:t>解决</w:t>
      </w:r>
      <w:r>
        <w:rPr>
          <w:rFonts w:hint="eastAsia" w:ascii="仿宋_GB2312" w:hAnsi="仿宋_GB2312" w:eastAsia="仿宋_GB2312" w:cs="仿宋_GB2312"/>
          <w:color w:val="auto"/>
          <w:sz w:val="32"/>
          <w:szCs w:val="32"/>
        </w:rPr>
        <w:t>社会难题，</w:t>
      </w:r>
      <w:r>
        <w:rPr>
          <w:rFonts w:hint="eastAsia" w:ascii="仿宋_GB2312" w:hAnsi="仿宋_GB2312" w:eastAsia="仿宋_GB2312" w:cs="仿宋_GB2312"/>
          <w:color w:val="auto"/>
          <w:sz w:val="32"/>
        </w:rPr>
        <w:t>弥补南海现时社会建设中的服务空缺</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3.申报项目在相应的活动领域具有创新性，效果显著，在南海区处于领先地位；且项目对服务对象或解决社会问题具有可持续性的解决计划，具备可推广性和可复制性。</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4.资金预算应科学合理，不支持固定资产设备购置、场地租用等费用。属于单位职责,已由部门预算保障的项目，仍由原经费渠道解决；通过其他途径已由区级财政支持的项目，原则上不再支持。</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黑体" w:hAnsi="黑体" w:eastAsia="黑体" w:cs="黑体"/>
          <w:color w:val="auto"/>
          <w:sz w:val="32"/>
        </w:rPr>
      </w:pPr>
      <w:r>
        <w:rPr>
          <w:rFonts w:hint="eastAsia" w:ascii="黑体" w:hAnsi="黑体" w:eastAsia="黑体" w:cs="黑体"/>
          <w:color w:val="auto"/>
          <w:sz w:val="32"/>
        </w:rPr>
        <w:t>四、申报内容</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楷体" w:hAnsi="楷体" w:eastAsia="楷体" w:cs="仿宋_GB2312"/>
          <w:b/>
          <w:bCs/>
          <w:color w:val="auto"/>
          <w:sz w:val="32"/>
          <w:szCs w:val="32"/>
        </w:rPr>
      </w:pPr>
      <w:r>
        <w:rPr>
          <w:rFonts w:hint="eastAsia" w:ascii="楷体" w:hAnsi="楷体" w:eastAsia="楷体" w:cs="仿宋_GB2312"/>
          <w:b/>
          <w:bCs/>
          <w:color w:val="auto"/>
          <w:sz w:val="32"/>
          <w:szCs w:val="32"/>
        </w:rPr>
        <w:t>（一）创新性项目孵化培育</w:t>
      </w:r>
      <w:r>
        <w:rPr>
          <w:rFonts w:hint="eastAsia" w:ascii="楷体" w:hAnsi="楷体" w:eastAsia="楷体" w:cs="仿宋_GB2312"/>
          <w:b/>
          <w:bCs/>
          <w:color w:val="auto"/>
          <w:sz w:val="32"/>
          <w:szCs w:val="32"/>
          <w:lang w:eastAsia="zh-CN"/>
        </w:rPr>
        <w:t>（下称一类项目）</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2017年南海区社会建设创新奖励专项资金重点孵化培育的社会治理创新课题有：</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1.促进新市民融入发展。</w:t>
      </w:r>
      <w:r>
        <w:rPr>
          <w:rFonts w:hint="eastAsia" w:ascii="仿宋_GB2312" w:hAnsi="仿宋_GB2312" w:eastAsia="仿宋_GB2312" w:cs="仿宋_GB2312"/>
          <w:color w:val="auto"/>
          <w:sz w:val="32"/>
          <w:szCs w:val="32"/>
        </w:rPr>
        <w:t>就新市民就业、融入社区及企业外来职工适应等问题，研究如何通过创新开展社会服务、打造全民参与平台等方式增强新市民对南海的认同感和归属感。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促进社区自治。</w:t>
      </w:r>
      <w:r>
        <w:rPr>
          <w:rFonts w:hint="eastAsia" w:ascii="仿宋_GB2312" w:hAnsi="仿宋_GB2312" w:eastAsia="仿宋_GB2312" w:cs="仿宋_GB2312"/>
          <w:color w:val="auto"/>
          <w:sz w:val="32"/>
          <w:szCs w:val="32"/>
          <w:lang w:val="en-US" w:eastAsia="zh-CN"/>
        </w:rPr>
        <w:t>以社区资本发掘及利用为核心，扎根社区人文与社区资源，推动居民共同关注、参与，并投身社区事务，探索实践社区共建的创新工作手法，研究社区治理新模式，形成社区共建共享的格局。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创新司法服务路径。</w:t>
      </w:r>
      <w:r>
        <w:rPr>
          <w:rFonts w:hint="eastAsia" w:ascii="仿宋_GB2312" w:hAnsi="仿宋_GB2312" w:eastAsia="仿宋_GB2312" w:cs="仿宋_GB2312"/>
          <w:color w:val="auto"/>
          <w:sz w:val="32"/>
          <w:szCs w:val="32"/>
        </w:rPr>
        <w:t>根据南海区实际，在司法服务领域开展路径创新，包括完善社区矫正工作机制、预防职务犯罪、创新人民调解等，达到预防和减少违法犯罪，维护社会稳定的目的。</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.深化妇儿及青少年社会服务内涵。</w:t>
      </w:r>
      <w:r>
        <w:rPr>
          <w:rFonts w:hint="eastAsia" w:ascii="仿宋_GB2312" w:hAnsi="仿宋_GB2312" w:eastAsia="仿宋_GB2312" w:cs="仿宋_GB2312"/>
          <w:color w:val="auto"/>
          <w:sz w:val="32"/>
          <w:szCs w:val="32"/>
        </w:rPr>
        <w:t>在妇儿及青少年服务领域探索更为有效的服务路径，如通过建立有效的协作机制与服务标准，减少儿童安全事故的发生，解决城镇化进程中青少年服务等问题，促进妇儿及青少年事业的稳步健康发展。</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.推动社会科学普及创新与发展。</w:t>
      </w:r>
      <w:r>
        <w:rPr>
          <w:rFonts w:hint="eastAsia" w:ascii="仿宋_GB2312" w:hAnsi="仿宋_GB2312" w:eastAsia="仿宋_GB2312" w:cs="仿宋_GB2312"/>
          <w:color w:val="auto"/>
          <w:sz w:val="32"/>
          <w:szCs w:val="32"/>
        </w:rPr>
        <w:t>以社会工作手法创新普及内容与方式为路径，提高社科普及服务效能，推动社科普及融入公共文化服务体系。开展与市民形成有效互动、提升基层民众科学素质及普及科技创新的项目，联动相关部门加强社区关于科学文化素养、低碳节能、生态环保、防震减灾、食品安全、卫生保健等社会热点问题的科普宣传。</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.推进企业社会工作发展。</w:t>
      </w:r>
      <w:r>
        <w:rPr>
          <w:rFonts w:hint="eastAsia" w:ascii="仿宋_GB2312" w:hAnsi="仿宋_GB2312" w:eastAsia="仿宋_GB2312" w:cs="仿宋_GB2312"/>
          <w:color w:val="auto"/>
          <w:sz w:val="32"/>
          <w:szCs w:val="32"/>
        </w:rPr>
        <w:t>政企合作开展企业社会工作，通过开展职工关怀、企业文化建设和调解矛盾纠纷等服务促进企业职工与企业本身的健康发展；提炼和制定南海区企业社会工作标准化建设和标准化服务指南，进一步提升企业社会工作的现实意义和积极功能。</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.加强社会</w:t>
      </w:r>
      <w:r>
        <w:rPr>
          <w:rFonts w:hint="eastAsia" w:ascii="仿宋_GB2312" w:hAnsi="仿宋_GB2312" w:eastAsia="仿宋_GB2312" w:cs="仿宋_GB2312"/>
          <w:b/>
          <w:bCs/>
          <w:color w:val="auto"/>
          <w:sz w:val="32"/>
          <w:szCs w:val="32"/>
          <w:lang w:eastAsia="zh-CN"/>
        </w:rPr>
        <w:t>服务</w:t>
      </w:r>
      <w:r>
        <w:rPr>
          <w:rFonts w:hint="eastAsia" w:ascii="仿宋_GB2312" w:hAnsi="仿宋_GB2312" w:eastAsia="仿宋_GB2312" w:cs="仿宋_GB2312"/>
          <w:b/>
          <w:bCs/>
          <w:color w:val="auto"/>
          <w:sz w:val="32"/>
          <w:szCs w:val="32"/>
        </w:rPr>
        <w:t>专业人才培育。</w:t>
      </w:r>
      <w:r>
        <w:rPr>
          <w:rFonts w:hint="eastAsia" w:ascii="仿宋_GB2312" w:hAnsi="仿宋_GB2312" w:eastAsia="仿宋_GB2312" w:cs="仿宋_GB2312"/>
          <w:color w:val="auto"/>
          <w:sz w:val="32"/>
          <w:szCs w:val="32"/>
        </w:rPr>
        <w:t>通过对医疗卫生、禁毒戒毒、矫治帮教、社会救助、就业援助等领域的专业人才进行培育，努力造就一支高素质的社会</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专业人才队伍，为南海区社会建设提供有力的人才支撑。</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.建立社会服务标准化、规范化体系。</w:t>
      </w:r>
      <w:r>
        <w:rPr>
          <w:rFonts w:hint="eastAsia" w:ascii="仿宋_GB2312" w:hAnsi="仿宋_GB2312" w:eastAsia="仿宋_GB2312" w:cs="仿宋_GB2312"/>
          <w:color w:val="auto"/>
          <w:sz w:val="32"/>
          <w:szCs w:val="32"/>
        </w:rPr>
        <w:t>对南海区已开展的社会服务项目进行总结与提炼，出台地方专项社会服务标准、评估标准，引领社会服务行业健康发展。</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.其他。</w:t>
      </w:r>
      <w:r>
        <w:rPr>
          <w:rFonts w:hint="eastAsia" w:ascii="仿宋_GB2312" w:hAnsi="仿宋_GB2312" w:eastAsia="仿宋_GB2312" w:cs="仿宋_GB2312"/>
          <w:color w:val="auto"/>
          <w:sz w:val="32"/>
          <w:szCs w:val="32"/>
        </w:rPr>
        <w:t>其他涉及南海区创新社会治理的项目。</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rPr>
        <w:t>申报</w:t>
      </w:r>
      <w:r>
        <w:rPr>
          <w:rFonts w:hint="eastAsia" w:ascii="仿宋_GB2312" w:hAnsi="仿宋_GB2312" w:eastAsia="仿宋_GB2312" w:cs="仿宋_GB2312"/>
          <w:b/>
          <w:bCs/>
          <w:color w:val="auto"/>
          <w:sz w:val="32"/>
          <w:lang w:eastAsia="zh-CN"/>
        </w:rPr>
        <w:t>一类项目</w:t>
      </w:r>
      <w:r>
        <w:rPr>
          <w:rFonts w:hint="eastAsia" w:ascii="仿宋_GB2312" w:hAnsi="仿宋_GB2312" w:eastAsia="仿宋_GB2312" w:cs="仿宋_GB2312"/>
          <w:b/>
          <w:bCs/>
          <w:color w:val="auto"/>
          <w:sz w:val="32"/>
        </w:rPr>
        <w:t>必须经</w:t>
      </w:r>
      <w:r>
        <w:rPr>
          <w:rFonts w:hint="eastAsia" w:ascii="仿宋_GB2312" w:hAnsi="仿宋_GB2312" w:eastAsia="仿宋_GB2312" w:cs="仿宋_GB2312"/>
          <w:b/>
          <w:bCs/>
          <w:color w:val="auto"/>
          <w:sz w:val="32"/>
          <w:lang w:eastAsia="zh-CN"/>
        </w:rPr>
        <w:t>所属领域的区级业务指导单位</w:t>
      </w:r>
      <w:r>
        <w:rPr>
          <w:rFonts w:hint="eastAsia" w:ascii="仿宋_GB2312" w:hAnsi="仿宋_GB2312" w:eastAsia="仿宋_GB2312" w:cs="仿宋_GB2312"/>
          <w:b/>
          <w:bCs/>
          <w:color w:val="auto"/>
          <w:sz w:val="32"/>
        </w:rPr>
        <w:t>推荐，</w:t>
      </w:r>
      <w:r>
        <w:rPr>
          <w:rFonts w:hint="eastAsia" w:ascii="仿宋_GB2312" w:hAnsi="仿宋_GB2312" w:eastAsia="仿宋_GB2312" w:cs="仿宋_GB2312"/>
          <w:b/>
          <w:bCs/>
          <w:color w:val="auto"/>
          <w:sz w:val="32"/>
          <w:highlight w:val="none"/>
          <w:lang w:eastAsia="zh-CN"/>
        </w:rPr>
        <w:t>且项目已纳入区级业务指导单位中长期工作规划。</w:t>
      </w:r>
      <w:r>
        <w:rPr>
          <w:rFonts w:hint="eastAsia" w:ascii="仿宋_GB2312" w:hAnsi="仿宋_GB2312" w:eastAsia="仿宋_GB2312" w:cs="仿宋_GB2312"/>
          <w:color w:val="auto"/>
          <w:sz w:val="32"/>
          <w:highlight w:val="none"/>
          <w:lang w:eastAsia="zh-CN"/>
        </w:rPr>
        <w:t>一类</w:t>
      </w:r>
      <w:r>
        <w:rPr>
          <w:rFonts w:hint="eastAsia" w:ascii="仿宋_GB2312" w:hAnsi="仿宋_GB2312" w:eastAsia="仿宋_GB2312" w:cs="仿宋_GB2312"/>
          <w:color w:val="auto"/>
          <w:sz w:val="32"/>
        </w:rPr>
        <w:t>项目按照评审意见</w:t>
      </w:r>
      <w:r>
        <w:rPr>
          <w:rFonts w:hint="eastAsia" w:ascii="仿宋_GB2312" w:hAnsi="仿宋_GB2312" w:eastAsia="仿宋_GB2312" w:cs="仿宋_GB2312"/>
          <w:color w:val="auto"/>
          <w:sz w:val="32"/>
          <w:szCs w:val="32"/>
        </w:rPr>
        <w:t>划分为二档并获得相应</w:t>
      </w:r>
      <w:r>
        <w:rPr>
          <w:rFonts w:hint="eastAsia" w:ascii="仿宋_GB2312" w:hAnsi="仿宋_GB2312" w:eastAsia="仿宋_GB2312" w:cs="仿宋_GB2312"/>
          <w:color w:val="auto"/>
          <w:sz w:val="32"/>
          <w:szCs w:val="32"/>
          <w:lang w:eastAsia="zh-CN"/>
        </w:rPr>
        <w:t>扶持资金</w:t>
      </w:r>
      <w:r>
        <w:rPr>
          <w:rFonts w:hint="eastAsia" w:ascii="仿宋_GB2312" w:hAnsi="仿宋_GB2312" w:eastAsia="仿宋_GB2312" w:cs="仿宋_GB2312"/>
          <w:color w:val="auto"/>
          <w:sz w:val="32"/>
          <w:szCs w:val="32"/>
        </w:rPr>
        <w:t>，由高到低分别为30万元（一档）、20万元（二档）。</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81"/>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trPr>
        <w:tc>
          <w:tcPr>
            <w:tcW w:w="1159" w:type="dxa"/>
            <w:vAlign w:val="center"/>
          </w:tcPr>
          <w:p>
            <w:pPr>
              <w:pStyle w:val="8"/>
              <w:keepNext w:val="0"/>
              <w:keepLines w:val="0"/>
              <w:pageBreakBefore w:val="0"/>
              <w:widowControl w:val="0"/>
              <w:kinsoku/>
              <w:wordWrap/>
              <w:overflowPunct/>
              <w:topLinePunct w:val="0"/>
              <w:autoSpaceDE/>
              <w:bidi w:val="0"/>
              <w:adjustRightInd/>
              <w:spacing w:before="0" w:beforeLines="0" w:after="0" w:afterLines="0" w:line="240" w:lineRule="auto"/>
              <w:ind w:right="0" w:rightChars="0"/>
              <w:jc w:val="center"/>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类别</w:t>
            </w:r>
          </w:p>
        </w:tc>
        <w:tc>
          <w:tcPr>
            <w:tcW w:w="1581" w:type="dxa"/>
            <w:vAlign w:val="center"/>
          </w:tcPr>
          <w:p>
            <w:pPr>
              <w:pStyle w:val="8"/>
              <w:keepNext w:val="0"/>
              <w:keepLines w:val="0"/>
              <w:pageBreakBefore w:val="0"/>
              <w:widowControl w:val="0"/>
              <w:kinsoku/>
              <w:wordWrap/>
              <w:overflowPunct/>
              <w:topLinePunct w:val="0"/>
              <w:autoSpaceDE/>
              <w:bidi w:val="0"/>
              <w:adjustRightInd/>
              <w:spacing w:before="0" w:beforeLines="0" w:after="0" w:afterLines="0" w:line="240" w:lineRule="auto"/>
              <w:ind w:right="0" w:rightChars="0"/>
              <w:jc w:val="center"/>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lang w:eastAsia="zh-CN"/>
              </w:rPr>
              <w:t>扶持</w:t>
            </w:r>
            <w:r>
              <w:rPr>
                <w:rFonts w:hint="eastAsia" w:ascii="黑体" w:hAnsi="黑体" w:eastAsia="黑体" w:cs="黑体"/>
                <w:b w:val="0"/>
                <w:bCs/>
                <w:color w:val="auto"/>
                <w:szCs w:val="32"/>
              </w:rPr>
              <w:t>金额</w:t>
            </w:r>
          </w:p>
        </w:tc>
        <w:tc>
          <w:tcPr>
            <w:tcW w:w="6321" w:type="dxa"/>
            <w:vAlign w:val="center"/>
          </w:tcPr>
          <w:p>
            <w:pPr>
              <w:pStyle w:val="8"/>
              <w:keepNext w:val="0"/>
              <w:keepLines w:val="0"/>
              <w:pageBreakBefore w:val="0"/>
              <w:widowControl w:val="0"/>
              <w:kinsoku/>
              <w:wordWrap/>
              <w:overflowPunct/>
              <w:topLinePunct w:val="0"/>
              <w:autoSpaceDE/>
              <w:bidi w:val="0"/>
              <w:adjustRightInd/>
              <w:spacing w:before="0" w:beforeLines="0" w:after="0" w:afterLines="0" w:line="240" w:lineRule="auto"/>
              <w:ind w:right="0" w:rightChars="0"/>
              <w:jc w:val="center"/>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6" w:hRule="atLeast"/>
        </w:trPr>
        <w:tc>
          <w:tcPr>
            <w:tcW w:w="1159" w:type="dxa"/>
            <w:vAlign w:val="center"/>
          </w:tcPr>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仿宋_GB2312" w:hAnsi="仿宋_GB2312" w:cs="仿宋_GB2312"/>
                <w:color w:val="auto"/>
                <w:szCs w:val="20"/>
              </w:rPr>
            </w:pPr>
            <w:r>
              <w:rPr>
                <w:rFonts w:hint="eastAsia" w:ascii="仿宋_GB2312" w:hAnsi="仿宋_GB2312" w:cs="仿宋_GB2312"/>
                <w:color w:val="auto"/>
                <w:szCs w:val="20"/>
              </w:rPr>
              <w:t>一档</w:t>
            </w:r>
          </w:p>
        </w:tc>
        <w:tc>
          <w:tcPr>
            <w:tcW w:w="1581" w:type="dxa"/>
            <w:vAlign w:val="center"/>
          </w:tcPr>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仿宋_GB2312" w:hAnsi="仿宋_GB2312" w:cs="仿宋_GB2312"/>
                <w:color w:val="auto"/>
                <w:szCs w:val="20"/>
              </w:rPr>
            </w:pPr>
            <w:r>
              <w:rPr>
                <w:rFonts w:hint="eastAsia" w:ascii="仿宋_GB2312" w:hAnsi="仿宋_GB2312" w:cs="仿宋_GB2312"/>
                <w:color w:val="auto"/>
                <w:szCs w:val="20"/>
              </w:rPr>
              <w:t>30万元</w:t>
            </w:r>
          </w:p>
        </w:tc>
        <w:tc>
          <w:tcPr>
            <w:tcW w:w="6321" w:type="dxa"/>
            <w:vAlign w:val="center"/>
          </w:tcPr>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cs="仿宋_GB2312"/>
                <w:color w:val="auto"/>
                <w:szCs w:val="20"/>
              </w:rPr>
            </w:pPr>
            <w:r>
              <w:rPr>
                <w:rFonts w:hint="eastAsia" w:ascii="仿宋_GB2312" w:hAnsi="仿宋_GB2312" w:cs="仿宋_GB2312"/>
                <w:color w:val="auto"/>
                <w:szCs w:val="20"/>
              </w:rPr>
              <w:t>1．项目创新性在所属领域处于领先地位；</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cs="仿宋_GB2312"/>
                <w:color w:val="auto"/>
                <w:szCs w:val="20"/>
              </w:rPr>
            </w:pPr>
            <w:r>
              <w:rPr>
                <w:rFonts w:hint="eastAsia" w:ascii="仿宋_GB2312" w:hAnsi="仿宋_GB2312" w:cs="仿宋_GB2312"/>
                <w:color w:val="auto"/>
                <w:szCs w:val="20"/>
              </w:rPr>
              <w:t>2．立足实际，对相应领域问题需求有精准的把握；</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cs="仿宋_GB2312"/>
                <w:color w:val="auto"/>
                <w:szCs w:val="20"/>
              </w:rPr>
            </w:pPr>
            <w:r>
              <w:rPr>
                <w:rFonts w:hint="eastAsia" w:ascii="仿宋_GB2312" w:hAnsi="仿宋_GB2312" w:cs="仿宋_GB2312"/>
                <w:color w:val="auto"/>
                <w:szCs w:val="20"/>
              </w:rPr>
              <w:t>3.项目除本年度实施计划和目标外，还可提出至少3年的发展规划，具有</w:t>
            </w:r>
            <w:r>
              <w:rPr>
                <w:rFonts w:hint="eastAsia" w:ascii="仿宋_GB2312" w:hAnsi="仿宋_GB2312" w:cs="仿宋_GB2312"/>
                <w:color w:val="auto"/>
                <w:szCs w:val="20"/>
                <w:lang w:eastAsia="zh-CN"/>
              </w:rPr>
              <w:t>前</w:t>
            </w:r>
            <w:r>
              <w:rPr>
                <w:rFonts w:hint="eastAsia" w:ascii="仿宋_GB2312" w:hAnsi="仿宋_GB2312" w:cs="仿宋_GB2312"/>
                <w:color w:val="auto"/>
                <w:szCs w:val="20"/>
              </w:rPr>
              <w:t>瞻性并有持续发展提升的价值；</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cs="仿宋_GB2312"/>
                <w:color w:val="auto"/>
                <w:szCs w:val="20"/>
              </w:rPr>
            </w:pPr>
            <w:r>
              <w:rPr>
                <w:rFonts w:hint="eastAsia" w:ascii="仿宋_GB2312" w:hAnsi="仿宋_GB2312" w:cs="仿宋_GB2312"/>
                <w:color w:val="auto"/>
                <w:szCs w:val="20"/>
              </w:rPr>
              <w:t>4．项目模式可推广、复制到各镇（街道）。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159" w:type="dxa"/>
            <w:vAlign w:val="center"/>
          </w:tcPr>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仿宋_GB2312" w:hAnsi="仿宋_GB2312" w:cs="仿宋_GB2312"/>
                <w:color w:val="auto"/>
                <w:szCs w:val="20"/>
              </w:rPr>
            </w:pPr>
            <w:r>
              <w:rPr>
                <w:rFonts w:hint="eastAsia" w:ascii="仿宋_GB2312" w:hAnsi="仿宋_GB2312" w:cs="仿宋_GB2312"/>
                <w:color w:val="auto"/>
                <w:szCs w:val="20"/>
              </w:rPr>
              <w:t>二档</w:t>
            </w:r>
          </w:p>
        </w:tc>
        <w:tc>
          <w:tcPr>
            <w:tcW w:w="1581" w:type="dxa"/>
            <w:vAlign w:val="center"/>
          </w:tcPr>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仿宋_GB2312" w:hAnsi="仿宋_GB2312" w:cs="仿宋_GB2312"/>
                <w:color w:val="auto"/>
                <w:szCs w:val="20"/>
              </w:rPr>
            </w:pPr>
            <w:r>
              <w:rPr>
                <w:rFonts w:hint="eastAsia" w:ascii="仿宋_GB2312" w:hAnsi="仿宋_GB2312" w:cs="仿宋_GB2312"/>
                <w:color w:val="auto"/>
                <w:szCs w:val="20"/>
              </w:rPr>
              <w:t>20万</w:t>
            </w:r>
            <w:r>
              <w:rPr>
                <w:rFonts w:hint="eastAsia" w:ascii="仿宋_GB2312" w:hAnsi="仿宋_GB2312" w:cs="仿宋_GB2312"/>
                <w:color w:val="auto"/>
                <w:szCs w:val="20"/>
                <w:lang w:eastAsia="zh-CN"/>
              </w:rPr>
              <w:t>元</w:t>
            </w:r>
          </w:p>
        </w:tc>
        <w:tc>
          <w:tcPr>
            <w:tcW w:w="6321" w:type="dxa"/>
            <w:vAlign w:val="center"/>
          </w:tcPr>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cs="仿宋_GB2312"/>
                <w:color w:val="auto"/>
                <w:szCs w:val="20"/>
              </w:rPr>
            </w:pPr>
            <w:r>
              <w:rPr>
                <w:rFonts w:hint="eastAsia" w:ascii="仿宋_GB2312" w:hAnsi="仿宋_GB2312" w:cs="仿宋_GB2312"/>
                <w:color w:val="auto"/>
                <w:szCs w:val="20"/>
              </w:rPr>
              <w:t>1．项目创新性在南海区处于领先地位；</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cs="仿宋_GB2312"/>
                <w:color w:val="auto"/>
                <w:szCs w:val="20"/>
                <w:lang w:eastAsia="zh-CN"/>
              </w:rPr>
            </w:pPr>
            <w:r>
              <w:rPr>
                <w:rFonts w:hint="eastAsia" w:ascii="仿宋_GB2312" w:hAnsi="仿宋_GB2312" w:cs="仿宋_GB2312"/>
                <w:color w:val="auto"/>
                <w:szCs w:val="20"/>
              </w:rPr>
              <w:t>2．立足实际，对相应领域问题需求有较为准确的把握</w:t>
            </w:r>
            <w:r>
              <w:rPr>
                <w:rFonts w:hint="eastAsia" w:ascii="仿宋_GB2312" w:hAnsi="仿宋_GB2312" w:cs="仿宋_GB2312"/>
                <w:color w:val="auto"/>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cs="仿宋_GB2312"/>
                <w:color w:val="auto"/>
                <w:szCs w:val="20"/>
              </w:rPr>
            </w:pPr>
            <w:r>
              <w:rPr>
                <w:rFonts w:hint="eastAsia" w:ascii="仿宋_GB2312" w:hAnsi="仿宋_GB2312" w:cs="仿宋_GB2312"/>
                <w:color w:val="auto"/>
                <w:szCs w:val="20"/>
              </w:rPr>
              <w:t>3.项目除本年度实施计划和目标外，能提出较为成熟的建立相关长效机制、项目持续发展的后续计划；</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cs="仿宋_GB2312"/>
                <w:color w:val="auto"/>
                <w:szCs w:val="20"/>
              </w:rPr>
            </w:pPr>
            <w:r>
              <w:rPr>
                <w:rFonts w:hint="eastAsia" w:ascii="仿宋_GB2312" w:hAnsi="仿宋_GB2312" w:cs="仿宋_GB2312"/>
                <w:color w:val="auto"/>
                <w:szCs w:val="20"/>
                <w:lang w:val="en-US" w:eastAsia="zh-CN"/>
              </w:rPr>
              <w:t>4</w:t>
            </w:r>
            <w:r>
              <w:rPr>
                <w:rFonts w:hint="eastAsia" w:ascii="仿宋_GB2312" w:hAnsi="仿宋_GB2312" w:cs="仿宋_GB2312"/>
                <w:color w:val="auto"/>
                <w:szCs w:val="20"/>
              </w:rPr>
              <w:t>．项目模式具有较强的可推广性。</w:t>
            </w:r>
          </w:p>
        </w:tc>
      </w:tr>
    </w:tbl>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楷体" w:hAnsi="楷体" w:eastAsia="楷体" w:cs="仿宋_GB2312"/>
          <w:b/>
          <w:bCs/>
          <w:color w:val="auto"/>
          <w:sz w:val="32"/>
          <w:szCs w:val="32"/>
        </w:rPr>
      </w:pPr>
      <w:r>
        <w:rPr>
          <w:rFonts w:hint="eastAsia" w:ascii="楷体" w:hAnsi="楷体" w:eastAsia="楷体" w:cs="仿宋_GB2312"/>
          <w:b/>
          <w:bCs/>
          <w:color w:val="auto"/>
          <w:sz w:val="32"/>
          <w:szCs w:val="32"/>
        </w:rPr>
        <w:t>（二）优秀项目奖励</w:t>
      </w:r>
      <w:r>
        <w:rPr>
          <w:rFonts w:hint="eastAsia" w:ascii="楷体" w:hAnsi="楷体" w:eastAsia="楷体" w:cs="仿宋_GB2312"/>
          <w:b/>
          <w:bCs/>
          <w:color w:val="auto"/>
          <w:sz w:val="32"/>
          <w:szCs w:val="32"/>
          <w:lang w:eastAsia="zh-CN"/>
        </w:rPr>
        <w:t>（下称二类项目）</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除上述</w:t>
      </w:r>
      <w:r>
        <w:rPr>
          <w:rFonts w:hint="eastAsia" w:ascii="仿宋_GB2312" w:hAnsi="仿宋_GB2312" w:eastAsia="仿宋_GB2312" w:cs="仿宋_GB2312"/>
          <w:b/>
          <w:bCs/>
          <w:color w:val="auto"/>
          <w:sz w:val="32"/>
          <w:szCs w:val="32"/>
        </w:rPr>
        <w:t>申报条件</w:t>
      </w:r>
      <w:r>
        <w:rPr>
          <w:rFonts w:hint="eastAsia" w:ascii="仿宋_GB2312" w:hAnsi="仿宋_GB2312" w:eastAsia="仿宋_GB2312" w:cs="仿宋_GB2312"/>
          <w:b/>
          <w:bCs/>
          <w:color w:val="auto"/>
          <w:sz w:val="32"/>
          <w:szCs w:val="32"/>
          <w:lang w:eastAsia="zh-CN"/>
        </w:rPr>
        <w:t>外（详见三、申报条件），还应符合以下条件</w:t>
      </w:r>
      <w:r>
        <w:rPr>
          <w:rFonts w:hint="eastAsia" w:ascii="仿宋_GB2312" w:hAnsi="仿宋_GB2312" w:eastAsia="仿宋_GB2312" w:cs="仿宋_GB2312"/>
          <w:b/>
          <w:bCs/>
          <w:color w:val="auto"/>
          <w:sz w:val="32"/>
          <w:szCs w:val="32"/>
        </w:rPr>
        <w:t>：</w:t>
      </w:r>
    </w:p>
    <w:p>
      <w:pPr>
        <w:keepNext w:val="0"/>
        <w:keepLines w:val="0"/>
        <w:pageBreakBefore w:val="0"/>
        <w:widowControl w:val="0"/>
        <w:numPr>
          <w:ilvl w:val="0"/>
          <w:numId w:val="4"/>
        </w:numPr>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szCs w:val="32"/>
        </w:rPr>
        <w:t>项目必须在2016年1月（或更早）开始实质性实施并常态运作至今，2017—2018年度仍持续实施执行</w:t>
      </w:r>
      <w:r>
        <w:rPr>
          <w:rFonts w:hint="eastAsia" w:ascii="仿宋_GB2312" w:hAnsi="仿宋_GB2312" w:eastAsia="仿宋_GB2312" w:cs="仿宋_GB2312"/>
          <w:color w:val="auto"/>
          <w:sz w:val="32"/>
          <w:lang w:eastAsia="zh-CN"/>
        </w:rPr>
        <w:t>。</w:t>
      </w:r>
    </w:p>
    <w:p>
      <w:pPr>
        <w:keepNext w:val="0"/>
        <w:keepLines w:val="0"/>
        <w:pageBreakBefore w:val="0"/>
        <w:widowControl w:val="0"/>
        <w:numPr>
          <w:ilvl w:val="0"/>
          <w:numId w:val="4"/>
        </w:numPr>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szCs w:val="32"/>
          <w:lang w:eastAsia="zh-CN"/>
        </w:rPr>
        <w:t>项目须经所属领域的区级业务指导单位或实施地镇（街道）社工委推荐</w:t>
      </w:r>
      <w:r>
        <w:rPr>
          <w:rFonts w:hint="eastAsia" w:ascii="仿宋_GB2312" w:hAnsi="仿宋_GB2312" w:eastAsia="仿宋_GB2312" w:cs="仿宋_GB2312"/>
          <w:color w:val="auto"/>
          <w:sz w:val="32"/>
          <w:szCs w:val="32"/>
        </w:rPr>
        <w:t>，具有一定影响力且</w:t>
      </w:r>
      <w:r>
        <w:rPr>
          <w:rFonts w:hint="eastAsia" w:ascii="仿宋_GB2312" w:hAnsi="仿宋_GB2312" w:eastAsia="仿宋_GB2312" w:cs="仿宋_GB2312"/>
          <w:color w:val="auto"/>
          <w:sz w:val="32"/>
        </w:rPr>
        <w:t>得到服务人群广泛认可</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szCs w:val="32"/>
        </w:rPr>
        <w:t>能在相关领域产生明显社会效益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同等条件下，以前年度未曾获区财政补助、奖励或扶持资金的项目优先。</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eastAsia="zh-CN"/>
        </w:rPr>
        <w:t>二类</w:t>
      </w:r>
      <w:r>
        <w:rPr>
          <w:rFonts w:hint="eastAsia" w:ascii="仿宋_GB2312" w:hAnsi="仿宋_GB2312" w:eastAsia="仿宋_GB2312" w:cs="仿宋_GB2312"/>
          <w:color w:val="auto"/>
          <w:sz w:val="32"/>
        </w:rPr>
        <w:t>项目</w:t>
      </w:r>
      <w:r>
        <w:rPr>
          <w:rFonts w:hint="eastAsia" w:ascii="仿宋_GB2312" w:hAnsi="仿宋_GB2312" w:eastAsia="仿宋_GB2312" w:cs="仿宋_GB2312"/>
          <w:color w:val="auto"/>
          <w:sz w:val="32"/>
          <w:szCs w:val="32"/>
        </w:rPr>
        <w:t>按照评审意见划分为二档并获得相应奖励，由高到低分别为10万元（一档）、5万元（二档）。</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textAlignment w:val="auto"/>
        <w:rPr>
          <w:rFonts w:hint="eastAsia" w:ascii="仿宋_GB2312" w:hAnsi="仿宋_GB2312" w:eastAsia="仿宋_GB2312" w:cs="仿宋_GB2312"/>
          <w:color w:val="auto"/>
          <w:sz w:val="21"/>
          <w:szCs w:val="21"/>
        </w:rPr>
      </w:pPr>
    </w:p>
    <w:tbl>
      <w:tblPr>
        <w:tblStyle w:val="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auto"/>
              <w:ind w:right="0" w:right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类别</w:t>
            </w:r>
          </w:p>
        </w:tc>
        <w:tc>
          <w:tcPr>
            <w:tcW w:w="1620" w:type="dxa"/>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auto"/>
              <w:ind w:right="0" w:right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奖励金额</w:t>
            </w:r>
          </w:p>
        </w:tc>
        <w:tc>
          <w:tcPr>
            <w:tcW w:w="6479" w:type="dxa"/>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40" w:lineRule="auto"/>
              <w:ind w:right="0" w:right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一档</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10万元</w:t>
            </w:r>
          </w:p>
        </w:tc>
        <w:tc>
          <w:tcPr>
            <w:tcW w:w="6479"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项目能精准掌握当地需求，并能在实践过程中总结出相应成果，对相关问题的解决提供良好经验；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rPr>
              <w:t>2.</w:t>
            </w:r>
            <w:r>
              <w:rPr>
                <w:rFonts w:hint="eastAsia" w:ascii="仿宋_GB2312" w:hAnsi="仿宋_GB2312" w:eastAsia="仿宋_GB2312" w:cs="仿宋_GB2312"/>
                <w:color w:val="auto"/>
                <w:sz w:val="32"/>
                <w:szCs w:val="32"/>
              </w:rPr>
              <w:t>项目在近两年内（含2015年度）获得</w:t>
            </w:r>
            <w:r>
              <w:rPr>
                <w:rFonts w:hint="eastAsia" w:ascii="仿宋_GB2312" w:hAnsi="仿宋_GB2312" w:eastAsia="仿宋_GB2312" w:cs="仿宋_GB2312"/>
                <w:color w:val="auto"/>
                <w:sz w:val="32"/>
                <w:szCs w:val="32"/>
                <w:lang w:eastAsia="zh-CN"/>
              </w:rPr>
              <w:t>表彰一</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.项目对下一年度有着完备的实施计划，目标明确。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二档</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5万元</w:t>
            </w:r>
          </w:p>
        </w:tc>
        <w:tc>
          <w:tcPr>
            <w:tcW w:w="64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项目能立足实际，对相关问题的解决能够提供较好的经验。</w:t>
            </w:r>
          </w:p>
        </w:tc>
      </w:tr>
    </w:tbl>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黑体" w:hAnsi="黑体" w:eastAsia="黑体" w:cs="黑体"/>
          <w:color w:val="auto"/>
          <w:sz w:val="32"/>
        </w:rPr>
      </w:pPr>
      <w:r>
        <w:rPr>
          <w:rFonts w:hint="eastAsia" w:ascii="黑体" w:hAnsi="黑体" w:eastAsia="黑体" w:cs="黑体"/>
          <w:color w:val="auto"/>
          <w:sz w:val="32"/>
        </w:rPr>
        <w:t>五、项目申报与评审</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3" w:firstLineChars="200"/>
        <w:textAlignment w:val="auto"/>
        <w:rPr>
          <w:rFonts w:hint="eastAsia" w:ascii="楷体_GB2312" w:hAnsi="楷体_GB2312" w:eastAsia="楷体_GB2312" w:cs="楷体_GB2312"/>
          <w:b/>
          <w:bCs/>
          <w:color w:val="auto"/>
          <w:sz w:val="32"/>
        </w:rPr>
      </w:pPr>
      <w:r>
        <w:rPr>
          <w:rFonts w:hint="eastAsia" w:ascii="楷体_GB2312" w:hAnsi="楷体_GB2312" w:eastAsia="楷体_GB2312" w:cs="楷体_GB2312"/>
          <w:b/>
          <w:bCs/>
          <w:color w:val="auto"/>
          <w:sz w:val="32"/>
        </w:rPr>
        <w:t>（一）申报</w:t>
      </w:r>
      <w:r>
        <w:rPr>
          <w:rFonts w:hint="eastAsia" w:ascii="楷体_GB2312" w:hAnsi="楷体_GB2312" w:eastAsia="楷体_GB2312" w:cs="楷体_GB2312"/>
          <w:b/>
          <w:bCs/>
          <w:color w:val="auto"/>
          <w:sz w:val="32"/>
          <w:lang w:eastAsia="zh-CN"/>
        </w:rPr>
        <w:t>、</w:t>
      </w:r>
      <w:r>
        <w:rPr>
          <w:rFonts w:hint="eastAsia" w:ascii="楷体_GB2312" w:hAnsi="楷体_GB2312" w:eastAsia="楷体_GB2312" w:cs="楷体_GB2312"/>
          <w:b/>
          <w:bCs/>
          <w:color w:val="auto"/>
          <w:sz w:val="32"/>
        </w:rPr>
        <w:t>审核</w:t>
      </w:r>
      <w:r>
        <w:rPr>
          <w:rFonts w:hint="eastAsia" w:ascii="楷体_GB2312" w:hAnsi="楷体_GB2312" w:eastAsia="楷体_GB2312" w:cs="楷体_GB2312"/>
          <w:b/>
          <w:bCs/>
          <w:color w:val="auto"/>
          <w:sz w:val="32"/>
          <w:lang w:eastAsia="zh-CN"/>
        </w:rPr>
        <w:t>与受理</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1.申报主体按申报需求填妥《</w:t>
      </w:r>
      <w:r>
        <w:rPr>
          <w:rFonts w:hint="eastAsia" w:ascii="仿宋_GB2312" w:hAnsi="仿宋_GB2312" w:eastAsia="仿宋_GB2312" w:cs="仿宋_GB2312"/>
          <w:color w:val="auto"/>
          <w:sz w:val="32"/>
          <w:lang w:val="en-US" w:eastAsia="zh-CN"/>
        </w:rPr>
        <w:t>2017年度</w:t>
      </w:r>
      <w:r>
        <w:rPr>
          <w:rFonts w:hint="eastAsia" w:ascii="仿宋_GB2312" w:hAnsi="仿宋_GB2312" w:eastAsia="仿宋_GB2312" w:cs="仿宋_GB2312"/>
          <w:color w:val="auto"/>
          <w:sz w:val="32"/>
        </w:rPr>
        <w:t>南海区社会建设创新奖励专项资金项目申报表》</w:t>
      </w:r>
      <w:r>
        <w:rPr>
          <w:rFonts w:hint="eastAsia" w:ascii="仿宋_GB2312" w:hAnsi="仿宋_GB2312" w:eastAsia="仿宋_GB2312" w:cs="仿宋_GB2312"/>
          <w:color w:val="auto"/>
          <w:sz w:val="32"/>
          <w:lang w:eastAsia="zh-CN"/>
        </w:rPr>
        <w:t>（附件</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，提交区社工委或其委托的第三方。</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2.同一申报主体，相同类别项目只能申报一个。</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.审查过程中，区社工委或其委托的第三方对申报主体及</w:t>
      </w:r>
      <w:r>
        <w:rPr>
          <w:rFonts w:hint="eastAsia" w:ascii="仿宋_GB2312" w:hAnsi="仿宋_GB2312" w:eastAsia="仿宋_GB2312" w:cs="仿宋_GB2312"/>
          <w:color w:val="auto"/>
          <w:sz w:val="32"/>
          <w:lang w:eastAsia="zh-CN"/>
        </w:rPr>
        <w:t>资料进行确认，并告知受理情况。</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3" w:firstLineChars="200"/>
        <w:textAlignment w:val="auto"/>
        <w:rPr>
          <w:rFonts w:hint="eastAsia" w:ascii="仿宋" w:hAnsi="仿宋" w:eastAsia="仿宋"/>
          <w:color w:val="auto"/>
          <w:sz w:val="32"/>
        </w:rPr>
      </w:pPr>
      <w:r>
        <w:rPr>
          <w:rFonts w:hint="eastAsia" w:ascii="楷体_GB2312" w:hAnsi="楷体_GB2312" w:eastAsia="楷体_GB2312" w:cs="楷体_GB2312"/>
          <w:b/>
          <w:bCs/>
          <w:color w:val="auto"/>
          <w:sz w:val="32"/>
        </w:rPr>
        <w:t>（</w:t>
      </w:r>
      <w:r>
        <w:rPr>
          <w:rFonts w:hint="eastAsia" w:ascii="楷体_GB2312" w:hAnsi="楷体_GB2312" w:eastAsia="楷体_GB2312" w:cs="楷体_GB2312"/>
          <w:b/>
          <w:bCs/>
          <w:color w:val="auto"/>
          <w:sz w:val="32"/>
          <w:lang w:eastAsia="zh-CN"/>
        </w:rPr>
        <w:t>二</w:t>
      </w:r>
      <w:r>
        <w:rPr>
          <w:rFonts w:hint="eastAsia" w:ascii="楷体_GB2312" w:hAnsi="楷体_GB2312" w:eastAsia="楷体_GB2312" w:cs="楷体_GB2312"/>
          <w:b/>
          <w:bCs/>
          <w:color w:val="auto"/>
          <w:sz w:val="32"/>
        </w:rPr>
        <w:t>）评审</w:t>
      </w:r>
      <w:r>
        <w:rPr>
          <w:rFonts w:hint="eastAsia" w:ascii="楷体_GB2312" w:hAnsi="楷体_GB2312" w:eastAsia="楷体_GB2312" w:cs="楷体_GB2312"/>
          <w:b/>
          <w:bCs/>
          <w:color w:val="auto"/>
          <w:sz w:val="32"/>
          <w:lang w:eastAsia="zh-CN"/>
        </w:rPr>
        <w:t>建议</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区社工委委托第三方</w:t>
      </w:r>
      <w:r>
        <w:rPr>
          <w:rFonts w:hint="eastAsia" w:ascii="仿宋_GB2312" w:hAnsi="仿宋_GB2312" w:eastAsia="仿宋_GB2312" w:cs="仿宋_GB2312"/>
          <w:color w:val="auto"/>
          <w:sz w:val="32"/>
          <w:lang w:eastAsia="zh-CN"/>
        </w:rPr>
        <w:t>进行初审，视初审结果划分比例，邀请专家</w:t>
      </w:r>
      <w:r>
        <w:rPr>
          <w:rFonts w:hint="eastAsia" w:ascii="仿宋_GB2312" w:hAnsi="仿宋_GB2312" w:eastAsia="仿宋_GB2312" w:cs="仿宋_GB2312"/>
          <w:color w:val="auto"/>
          <w:sz w:val="32"/>
        </w:rPr>
        <w:t>召开</w:t>
      </w:r>
      <w:r>
        <w:rPr>
          <w:rFonts w:hint="eastAsia" w:ascii="仿宋_GB2312" w:hAnsi="仿宋_GB2312" w:eastAsia="仿宋_GB2312" w:cs="仿宋_GB2312"/>
          <w:color w:val="auto"/>
          <w:sz w:val="32"/>
          <w:lang w:eastAsia="zh-CN"/>
        </w:rPr>
        <w:t>现场</w:t>
      </w:r>
      <w:r>
        <w:rPr>
          <w:rFonts w:hint="eastAsia" w:ascii="仿宋_GB2312" w:hAnsi="仿宋_GB2312" w:eastAsia="仿宋_GB2312" w:cs="仿宋_GB2312"/>
          <w:color w:val="auto"/>
          <w:sz w:val="32"/>
        </w:rPr>
        <w:t>评审</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通知申报主体到会进行项目介绍和答辩，不到会的视为放弃申请</w:t>
      </w:r>
      <w:r>
        <w:rPr>
          <w:rFonts w:hint="eastAsia" w:ascii="仿宋_GB2312" w:hAnsi="仿宋_GB2312" w:eastAsia="仿宋_GB2312" w:cs="仿宋_GB2312"/>
          <w:color w:val="auto"/>
          <w:sz w:val="32"/>
          <w:lang w:eastAsia="zh-CN"/>
        </w:rPr>
        <w:t>），并形成专家评审建议。</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3" w:firstLineChars="200"/>
        <w:textAlignment w:val="auto"/>
        <w:rPr>
          <w:rFonts w:hint="eastAsia" w:ascii="楷体_GB2312" w:hAnsi="楷体_GB2312" w:eastAsia="楷体_GB2312" w:cs="楷体_GB2312"/>
          <w:b/>
          <w:bCs/>
          <w:color w:val="auto"/>
          <w:sz w:val="32"/>
        </w:rPr>
      </w:pPr>
      <w:r>
        <w:rPr>
          <w:rFonts w:hint="eastAsia" w:ascii="楷体_GB2312" w:hAnsi="楷体_GB2312" w:eastAsia="楷体_GB2312" w:cs="楷体_GB2312"/>
          <w:b/>
          <w:bCs/>
          <w:color w:val="auto"/>
          <w:sz w:val="32"/>
          <w:lang w:eastAsia="zh-CN"/>
        </w:rPr>
        <w:t>（三）</w:t>
      </w:r>
      <w:r>
        <w:rPr>
          <w:rFonts w:hint="eastAsia" w:ascii="楷体_GB2312" w:hAnsi="楷体_GB2312" w:eastAsia="楷体_GB2312" w:cs="楷体_GB2312"/>
          <w:b/>
          <w:bCs/>
          <w:color w:val="auto"/>
          <w:sz w:val="32"/>
        </w:rPr>
        <w:t>审批</w:t>
      </w:r>
      <w:r>
        <w:rPr>
          <w:rFonts w:hint="eastAsia" w:ascii="楷体_GB2312" w:hAnsi="楷体_GB2312" w:eastAsia="楷体_GB2312" w:cs="楷体_GB2312"/>
          <w:b/>
          <w:bCs/>
          <w:color w:val="auto"/>
          <w:sz w:val="32"/>
          <w:lang w:eastAsia="zh-CN"/>
        </w:rPr>
        <w:t>及公示</w:t>
      </w:r>
    </w:p>
    <w:p>
      <w:pPr>
        <w:pStyle w:val="9"/>
        <w:keepNext w:val="0"/>
        <w:keepLines w:val="0"/>
        <w:pageBreakBefore w:val="0"/>
        <w:widowControl w:val="0"/>
        <w:kinsoku/>
        <w:wordWrap/>
        <w:overflowPunct/>
        <w:topLinePunct w:val="0"/>
        <w:autoSpaceDE/>
        <w:autoSpaceDN w:val="0"/>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szCs w:val="20"/>
        </w:rPr>
        <w:t>区社工委</w:t>
      </w:r>
      <w:r>
        <w:rPr>
          <w:rFonts w:hint="eastAsia" w:ascii="仿宋_GB2312" w:hAnsi="仿宋_GB2312" w:eastAsia="仿宋_GB2312" w:cs="仿宋_GB2312"/>
          <w:color w:val="auto"/>
          <w:sz w:val="32"/>
          <w:szCs w:val="20"/>
          <w:lang w:eastAsia="zh-CN"/>
        </w:rPr>
        <w:t>领导</w:t>
      </w:r>
      <w:r>
        <w:rPr>
          <w:rFonts w:hint="eastAsia" w:ascii="仿宋_GB2312" w:hAnsi="仿宋_GB2312" w:eastAsia="仿宋_GB2312" w:cs="仿宋_GB2312"/>
          <w:color w:val="auto"/>
          <w:sz w:val="32"/>
          <w:szCs w:val="20"/>
        </w:rPr>
        <w:t>会议根据申报材料</w:t>
      </w:r>
      <w:r>
        <w:rPr>
          <w:rFonts w:hint="eastAsia" w:ascii="仿宋_GB2312" w:hAnsi="仿宋_GB2312" w:eastAsia="仿宋_GB2312" w:cs="仿宋_GB2312"/>
          <w:color w:val="auto"/>
          <w:sz w:val="32"/>
          <w:szCs w:val="20"/>
          <w:lang w:eastAsia="zh-CN"/>
        </w:rPr>
        <w:t>和</w:t>
      </w:r>
      <w:r>
        <w:rPr>
          <w:rFonts w:hint="eastAsia" w:ascii="仿宋_GB2312" w:hAnsi="仿宋_GB2312" w:eastAsia="仿宋_GB2312" w:cs="仿宋_GB2312"/>
          <w:color w:val="auto"/>
          <w:sz w:val="32"/>
          <w:szCs w:val="20"/>
        </w:rPr>
        <w:t>专家评审建议，确定</w:t>
      </w:r>
      <w:r>
        <w:rPr>
          <w:rFonts w:hint="eastAsia" w:ascii="仿宋_GB2312" w:hAnsi="仿宋_GB2312" w:eastAsia="仿宋_GB2312" w:cs="仿宋_GB2312"/>
          <w:color w:val="auto"/>
          <w:sz w:val="32"/>
          <w:szCs w:val="20"/>
          <w:lang w:eastAsia="zh-CN"/>
        </w:rPr>
        <w:t>项目</w:t>
      </w:r>
      <w:r>
        <w:rPr>
          <w:rFonts w:hint="eastAsia" w:ascii="仿宋_GB2312" w:hAnsi="仿宋_GB2312" w:eastAsia="仿宋_GB2312" w:cs="仿宋_GB2312"/>
          <w:color w:val="auto"/>
          <w:sz w:val="32"/>
          <w:szCs w:val="20"/>
        </w:rPr>
        <w:t>名单，拟定</w:t>
      </w:r>
      <w:r>
        <w:rPr>
          <w:rFonts w:hint="eastAsia" w:ascii="仿宋_GB2312" w:hAnsi="仿宋_GB2312" w:eastAsia="仿宋_GB2312" w:cs="仿宋_GB2312"/>
          <w:color w:val="auto"/>
          <w:sz w:val="32"/>
          <w:szCs w:val="20"/>
          <w:lang w:eastAsia="zh-CN"/>
        </w:rPr>
        <w:t>扶持</w:t>
      </w:r>
      <w:r>
        <w:rPr>
          <w:rFonts w:hint="eastAsia" w:ascii="仿宋_GB2312" w:hAnsi="仿宋_GB2312" w:eastAsia="仿宋_GB2312" w:cs="仿宋_GB2312"/>
          <w:color w:val="auto"/>
          <w:sz w:val="32"/>
          <w:szCs w:val="20"/>
        </w:rPr>
        <w:t>奖励金</w:t>
      </w:r>
      <w:r>
        <w:rPr>
          <w:rFonts w:hint="eastAsia" w:ascii="仿宋" w:hAnsi="仿宋" w:eastAsia="仿宋" w:cs="仿宋_GB2312"/>
          <w:color w:val="auto"/>
          <w:sz w:val="32"/>
          <w:szCs w:val="32"/>
        </w:rPr>
        <w:t>额</w:t>
      </w:r>
      <w:r>
        <w:rPr>
          <w:rFonts w:hint="eastAsia" w:ascii="仿宋" w:hAnsi="仿宋" w:eastAsia="仿宋" w:cs="仿宋_GB2312"/>
          <w:b w:val="0"/>
          <w:bCs w:val="0"/>
          <w:color w:val="auto"/>
          <w:sz w:val="32"/>
          <w:szCs w:val="32"/>
          <w:lang w:eastAsia="zh-CN"/>
        </w:rPr>
        <w:t>，</w:t>
      </w:r>
      <w:r>
        <w:rPr>
          <w:rFonts w:hint="eastAsia" w:ascii="仿宋_GB2312" w:hAnsi="仿宋_GB2312" w:eastAsia="仿宋_GB2312" w:cs="仿宋_GB2312"/>
          <w:color w:val="auto"/>
          <w:sz w:val="32"/>
          <w:lang w:eastAsia="zh-CN"/>
        </w:rPr>
        <w:t>并向社会</w:t>
      </w:r>
      <w:r>
        <w:rPr>
          <w:rFonts w:hint="eastAsia" w:ascii="仿宋_GB2312" w:hAnsi="仿宋_GB2312" w:eastAsia="仿宋_GB2312" w:cs="仿宋_GB2312"/>
          <w:color w:val="auto"/>
          <w:sz w:val="32"/>
        </w:rPr>
        <w:t>进行公示，公示期为</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天。公示期内接到投诉或举报的，区社工委按照相关规定进行处理。若项目存在弄虚作假等重大问题的，</w:t>
      </w:r>
      <w:r>
        <w:rPr>
          <w:rFonts w:hint="eastAsia" w:ascii="仿宋_GB2312" w:hAnsi="仿宋_GB2312" w:eastAsia="仿宋_GB2312" w:cs="仿宋_GB2312"/>
          <w:color w:val="auto"/>
          <w:sz w:val="32"/>
          <w:highlight w:val="none"/>
        </w:rPr>
        <w:t>取消资格</w:t>
      </w:r>
      <w:r>
        <w:rPr>
          <w:rFonts w:hint="eastAsia" w:ascii="仿宋_GB2312" w:hAnsi="仿宋_GB2312" w:eastAsia="仿宋_GB2312" w:cs="仿宋_GB2312"/>
          <w:color w:val="auto"/>
          <w:sz w:val="32"/>
        </w:rPr>
        <w:t>。</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黑体" w:hAnsi="黑体" w:eastAsia="黑体" w:cs="黑体"/>
          <w:color w:val="auto"/>
          <w:sz w:val="32"/>
        </w:rPr>
      </w:pPr>
      <w:r>
        <w:rPr>
          <w:rFonts w:hint="eastAsia" w:ascii="黑体" w:hAnsi="黑体" w:eastAsia="黑体" w:cs="黑体"/>
          <w:color w:val="auto"/>
          <w:sz w:val="32"/>
          <w:lang w:eastAsia="zh-CN"/>
        </w:rPr>
        <w:t>六</w:t>
      </w:r>
      <w:r>
        <w:rPr>
          <w:rFonts w:hint="eastAsia" w:ascii="黑体" w:hAnsi="黑体" w:eastAsia="黑体" w:cs="黑体"/>
          <w:color w:val="auto"/>
          <w:sz w:val="32"/>
        </w:rPr>
        <w:t>、监督</w:t>
      </w:r>
      <w:r>
        <w:rPr>
          <w:rFonts w:hint="eastAsia" w:ascii="黑体" w:hAnsi="黑体" w:eastAsia="黑体" w:cs="黑体"/>
          <w:color w:val="auto"/>
          <w:sz w:val="32"/>
          <w:lang w:eastAsia="zh-CN"/>
        </w:rPr>
        <w:t>与验收</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区社工委</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财政、审计等职能部门，</w:t>
      </w:r>
      <w:r>
        <w:rPr>
          <w:rFonts w:hint="eastAsia" w:ascii="仿宋_GB2312" w:hAnsi="仿宋_GB2312" w:eastAsia="仿宋_GB2312" w:cs="仿宋_GB2312"/>
          <w:color w:val="000000"/>
          <w:sz w:val="32"/>
          <w:szCs w:val="32"/>
          <w:lang w:eastAsia="zh-CN"/>
        </w:rPr>
        <w:t>按有关规定</w:t>
      </w:r>
      <w:r>
        <w:rPr>
          <w:rFonts w:hint="eastAsia" w:ascii="仿宋_GB2312" w:hAnsi="仿宋_GB2312" w:eastAsia="仿宋_GB2312" w:cs="仿宋_GB2312"/>
          <w:color w:val="000000"/>
          <w:sz w:val="32"/>
          <w:szCs w:val="32"/>
        </w:rPr>
        <w:t>加强对项目的监督检查。</w:t>
      </w:r>
      <w:r>
        <w:rPr>
          <w:rFonts w:hint="eastAsia" w:ascii="仿宋_GB2312" w:hAnsi="仿宋_GB2312" w:eastAsia="仿宋_GB2312" w:cs="仿宋_GB2312"/>
          <w:color w:val="auto"/>
          <w:sz w:val="32"/>
        </w:rPr>
        <w:t>根据工作实际，区社工委</w:t>
      </w:r>
      <w:r>
        <w:rPr>
          <w:rFonts w:hint="eastAsia" w:ascii="仿宋_GB2312" w:hAnsi="仿宋_GB2312" w:eastAsia="仿宋_GB2312" w:cs="仿宋_GB2312"/>
          <w:color w:val="auto"/>
          <w:sz w:val="32"/>
          <w:lang w:eastAsia="zh-CN"/>
        </w:rPr>
        <w:t>或</w:t>
      </w:r>
      <w:r>
        <w:rPr>
          <w:rFonts w:hint="eastAsia" w:ascii="仿宋_GB2312" w:hAnsi="仿宋_GB2312" w:eastAsia="仿宋_GB2312" w:cs="仿宋_GB2312"/>
          <w:color w:val="auto"/>
          <w:sz w:val="32"/>
        </w:rPr>
        <w:t>其委托的第三方将</w:t>
      </w:r>
      <w:r>
        <w:rPr>
          <w:rFonts w:hint="eastAsia" w:ascii="仿宋_GB2312" w:hAnsi="仿宋_GB2312" w:eastAsia="仿宋_GB2312" w:cs="仿宋_GB2312"/>
          <w:color w:val="auto"/>
          <w:sz w:val="32"/>
          <w:lang w:eastAsia="zh-CN"/>
        </w:rPr>
        <w:t>对项目进行动态过程管理，</w:t>
      </w:r>
      <w:r>
        <w:rPr>
          <w:rFonts w:hint="eastAsia" w:ascii="仿宋_GB2312" w:hAnsi="仿宋_GB2312" w:eastAsia="仿宋_GB2312" w:cs="仿宋_GB2312"/>
          <w:color w:val="auto"/>
          <w:sz w:val="32"/>
        </w:rPr>
        <w:t>采取现场访谈、抽样回访、资料查阅和信息核查等</w:t>
      </w:r>
      <w:r>
        <w:rPr>
          <w:rFonts w:hint="eastAsia" w:ascii="仿宋_GB2312" w:hAnsi="仿宋_GB2312" w:eastAsia="仿宋_GB2312" w:cs="仿宋_GB2312"/>
          <w:color w:val="auto"/>
          <w:sz w:val="32"/>
          <w:lang w:eastAsia="zh-CN"/>
        </w:rPr>
        <w:t>方式</w:t>
      </w:r>
      <w:r>
        <w:rPr>
          <w:rFonts w:hint="eastAsia" w:ascii="仿宋_GB2312" w:hAnsi="仿宋_GB2312" w:eastAsia="仿宋_GB2312" w:cs="仿宋_GB2312"/>
          <w:color w:val="auto"/>
          <w:sz w:val="32"/>
        </w:rPr>
        <w:t>对项目执行质量</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效果</w:t>
      </w:r>
      <w:r>
        <w:rPr>
          <w:rFonts w:hint="eastAsia" w:ascii="仿宋_GB2312" w:hAnsi="仿宋_GB2312" w:eastAsia="仿宋_GB2312" w:cs="仿宋_GB2312"/>
          <w:color w:val="auto"/>
          <w:sz w:val="32"/>
          <w:lang w:eastAsia="zh-CN"/>
        </w:rPr>
        <w:t>及资金使用情况进行中期和末期考核评估</w:t>
      </w:r>
      <w:r>
        <w:rPr>
          <w:rFonts w:hint="eastAsia" w:ascii="仿宋_GB2312" w:hAnsi="仿宋_GB2312" w:eastAsia="仿宋_GB2312" w:cs="仿宋_GB2312"/>
          <w:color w:val="auto"/>
          <w:sz w:val="32"/>
        </w:rPr>
        <w:t>。</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lang w:eastAsia="zh-CN"/>
        </w:rPr>
        <w:t>两类项目必须</w:t>
      </w:r>
      <w:r>
        <w:rPr>
          <w:rFonts w:hint="eastAsia" w:ascii="仿宋_GB2312" w:hAnsi="仿宋_GB2312" w:eastAsia="仿宋_GB2312" w:cs="仿宋_GB2312"/>
          <w:color w:val="auto"/>
          <w:sz w:val="32"/>
        </w:rPr>
        <w:t>按照申报材料和《</w:t>
      </w:r>
      <w:r>
        <w:rPr>
          <w:rFonts w:hint="eastAsia" w:ascii="仿宋_GB2312" w:hAnsi="仿宋_GB2312" w:eastAsia="仿宋_GB2312" w:cs="仿宋_GB2312"/>
          <w:color w:val="auto"/>
          <w:sz w:val="32"/>
          <w:lang w:val="en-US" w:eastAsia="zh-CN"/>
        </w:rPr>
        <w:t>2017年南海区社会建设创新奖励专项资金项目合作协议书</w:t>
      </w:r>
      <w:r>
        <w:rPr>
          <w:rFonts w:hint="eastAsia" w:ascii="仿宋_GB2312" w:hAnsi="仿宋_GB2312" w:eastAsia="仿宋_GB2312" w:cs="仿宋_GB2312"/>
          <w:color w:val="auto"/>
          <w:sz w:val="32"/>
        </w:rPr>
        <w:t>》的有关条款，实行目标责任管理，建立健全工作制度</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楷体" w:hAnsi="楷体" w:eastAsia="楷体" w:cs="楷体"/>
          <w:color w:val="auto"/>
          <w:sz w:val="32"/>
        </w:rPr>
      </w:pPr>
      <w:r>
        <w:rPr>
          <w:rFonts w:hint="eastAsia" w:ascii="楷体" w:hAnsi="楷体" w:eastAsia="楷体" w:cs="楷体"/>
          <w:color w:val="auto"/>
          <w:sz w:val="32"/>
        </w:rPr>
        <w:t>（一）</w:t>
      </w:r>
      <w:r>
        <w:rPr>
          <w:rFonts w:hint="eastAsia" w:ascii="楷体" w:hAnsi="楷体" w:eastAsia="楷体" w:cs="仿宋_GB2312"/>
          <w:b w:val="0"/>
          <w:bCs w:val="0"/>
          <w:color w:val="auto"/>
          <w:sz w:val="32"/>
          <w:szCs w:val="32"/>
        </w:rPr>
        <w:t>创新性项目</w:t>
      </w:r>
      <w:r>
        <w:rPr>
          <w:rFonts w:hint="eastAsia" w:ascii="楷体" w:hAnsi="楷体" w:eastAsia="楷体" w:cs="仿宋_GB2312"/>
          <w:b w:val="0"/>
          <w:bCs w:val="0"/>
          <w:color w:val="auto"/>
          <w:sz w:val="32"/>
          <w:szCs w:val="32"/>
          <w:lang w:eastAsia="zh-CN"/>
        </w:rPr>
        <w:t>（一类项目）</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受扶持</w:t>
      </w:r>
      <w:r>
        <w:rPr>
          <w:rFonts w:hint="eastAsia" w:ascii="仿宋_GB2312" w:hAnsi="仿宋_GB2312" w:eastAsia="仿宋_GB2312" w:cs="仿宋_GB2312"/>
          <w:color w:val="auto"/>
          <w:sz w:val="32"/>
        </w:rPr>
        <w:t>主体应按规定对</w:t>
      </w:r>
      <w:r>
        <w:rPr>
          <w:rFonts w:hint="eastAsia" w:ascii="仿宋_GB2312" w:hAnsi="仿宋_GB2312" w:eastAsia="仿宋_GB2312" w:cs="仿宋_GB2312"/>
          <w:color w:val="auto"/>
          <w:sz w:val="32"/>
          <w:lang w:eastAsia="zh-CN"/>
        </w:rPr>
        <w:t>扶持资金</w:t>
      </w:r>
      <w:r>
        <w:rPr>
          <w:rFonts w:hint="eastAsia" w:ascii="仿宋_GB2312" w:hAnsi="仿宋_GB2312" w:eastAsia="仿宋_GB2312" w:cs="仿宋_GB2312"/>
          <w:color w:val="auto"/>
          <w:sz w:val="32"/>
        </w:rPr>
        <w:t>进行会计处理，并公示用途。</w:t>
      </w:r>
      <w:r>
        <w:rPr>
          <w:rFonts w:hint="eastAsia" w:ascii="仿宋_GB2312" w:hAnsi="仿宋_GB2312" w:eastAsia="仿宋_GB2312" w:cs="仿宋_GB2312"/>
          <w:color w:val="auto"/>
          <w:sz w:val="32"/>
          <w:lang w:eastAsia="zh-CN"/>
        </w:rPr>
        <w:t>项目实施过程应</w:t>
      </w:r>
      <w:r>
        <w:rPr>
          <w:rFonts w:hint="eastAsia" w:ascii="仿宋_GB2312" w:hAnsi="仿宋_GB2312" w:eastAsia="仿宋_GB2312" w:cs="仿宋_GB2312"/>
          <w:color w:val="auto"/>
          <w:sz w:val="32"/>
        </w:rPr>
        <w:t>设立工作簿记录工作进度，按季度和年度分别向区社工委</w:t>
      </w:r>
      <w:r>
        <w:rPr>
          <w:rFonts w:hint="eastAsia" w:ascii="仿宋_GB2312" w:hAnsi="仿宋_GB2312" w:eastAsia="仿宋_GB2312" w:cs="仿宋_GB2312"/>
          <w:color w:val="auto"/>
          <w:sz w:val="32"/>
          <w:lang w:eastAsia="zh-CN"/>
        </w:rPr>
        <w:t>或</w:t>
      </w:r>
      <w:r>
        <w:rPr>
          <w:rFonts w:hint="eastAsia" w:ascii="仿宋_GB2312" w:hAnsi="仿宋_GB2312" w:eastAsia="仿宋_GB2312" w:cs="仿宋_GB2312"/>
          <w:color w:val="auto"/>
          <w:sz w:val="32"/>
        </w:rPr>
        <w:t>其委托的第三方书面报告项目进展和资金使用情况。</w:t>
      </w:r>
    </w:p>
    <w:p>
      <w:pPr>
        <w:keepNext w:val="0"/>
        <w:keepLines w:val="0"/>
        <w:pageBreakBefore w:val="0"/>
        <w:widowControl w:val="0"/>
        <w:kinsoku/>
        <w:wordWrap/>
        <w:overflowPunct/>
        <w:topLinePunct w:val="0"/>
        <w:autoSpaceDE/>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原则上不得</w:t>
      </w:r>
      <w:r>
        <w:rPr>
          <w:rFonts w:hint="eastAsia" w:ascii="仿宋_GB2312" w:hAnsi="仿宋_GB2312" w:eastAsia="仿宋_GB2312" w:cs="仿宋_GB2312"/>
          <w:color w:val="auto"/>
          <w:sz w:val="32"/>
          <w:lang w:eastAsia="zh-CN"/>
        </w:rPr>
        <w:t>对</w:t>
      </w:r>
      <w:r>
        <w:rPr>
          <w:rFonts w:hint="eastAsia" w:ascii="仿宋_GB2312" w:hAnsi="仿宋_GB2312" w:eastAsia="仿宋_GB2312" w:cs="仿宋_GB2312"/>
          <w:color w:val="auto"/>
          <w:sz w:val="32"/>
        </w:rPr>
        <w:t>项目指标进行调整。但因客观原因</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需</w:t>
      </w:r>
      <w:r>
        <w:rPr>
          <w:rFonts w:hint="eastAsia" w:ascii="仿宋_GB2312" w:hAnsi="仿宋_GB2312" w:eastAsia="仿宋_GB2312" w:cs="仿宋_GB2312"/>
          <w:color w:val="auto"/>
          <w:sz w:val="32"/>
        </w:rPr>
        <w:t>对项目目标、进度</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经费</w:t>
      </w:r>
      <w:r>
        <w:rPr>
          <w:rFonts w:hint="eastAsia" w:ascii="仿宋_GB2312" w:hAnsi="仿宋_GB2312" w:eastAsia="仿宋_GB2312" w:cs="仿宋_GB2312"/>
          <w:color w:val="auto"/>
          <w:sz w:val="32"/>
          <w:lang w:eastAsia="zh-CN"/>
        </w:rPr>
        <w:t>或人员配置</w:t>
      </w:r>
      <w:r>
        <w:rPr>
          <w:rFonts w:hint="eastAsia" w:ascii="仿宋_GB2312" w:hAnsi="仿宋_GB2312" w:eastAsia="仿宋_GB2312" w:cs="仿宋_GB2312"/>
          <w:color w:val="auto"/>
          <w:sz w:val="32"/>
        </w:rPr>
        <w:t>等指标进行调整时，应书面报告区社工委</w:t>
      </w:r>
      <w:r>
        <w:rPr>
          <w:rFonts w:hint="eastAsia" w:ascii="仿宋_GB2312" w:hAnsi="仿宋_GB2312" w:eastAsia="仿宋_GB2312" w:cs="仿宋_GB2312"/>
          <w:color w:val="auto"/>
          <w:sz w:val="32"/>
          <w:lang w:eastAsia="zh-CN"/>
        </w:rPr>
        <w:t>或</w:t>
      </w:r>
      <w:r>
        <w:rPr>
          <w:rFonts w:hint="eastAsia" w:ascii="仿宋_GB2312" w:hAnsi="仿宋_GB2312" w:eastAsia="仿宋_GB2312" w:cs="仿宋_GB2312"/>
          <w:color w:val="auto"/>
          <w:sz w:val="32"/>
        </w:rPr>
        <w:t>其委托的第三方，经</w:t>
      </w:r>
      <w:r>
        <w:rPr>
          <w:rFonts w:hint="eastAsia" w:ascii="仿宋_GB2312" w:hAnsi="仿宋_GB2312" w:eastAsia="仿宋_GB2312" w:cs="仿宋_GB2312"/>
          <w:color w:val="auto"/>
          <w:sz w:val="32"/>
          <w:lang w:eastAsia="zh-CN"/>
        </w:rPr>
        <w:t>批准后</w:t>
      </w:r>
      <w:r>
        <w:rPr>
          <w:rFonts w:hint="eastAsia" w:ascii="仿宋_GB2312" w:hAnsi="仿宋_GB2312" w:eastAsia="仿宋_GB2312" w:cs="仿宋_GB2312"/>
          <w:color w:val="auto"/>
          <w:sz w:val="32"/>
        </w:rPr>
        <w:t>方能调整</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highlight w:val="none"/>
          <w:lang w:eastAsia="zh-CN"/>
        </w:rPr>
        <w:t>且只能调整一次，</w:t>
      </w:r>
      <w:r>
        <w:rPr>
          <w:rFonts w:hint="eastAsia" w:ascii="仿宋_GB2312" w:hAnsi="仿宋_GB2312" w:eastAsia="仿宋_GB2312" w:cs="仿宋_GB2312"/>
          <w:color w:val="auto"/>
          <w:sz w:val="32"/>
          <w:highlight w:val="none"/>
        </w:rPr>
        <w:t>否</w:t>
      </w:r>
      <w:r>
        <w:rPr>
          <w:rFonts w:hint="eastAsia" w:ascii="仿宋_GB2312" w:hAnsi="仿宋_GB2312" w:eastAsia="仿宋_GB2312" w:cs="仿宋_GB2312"/>
          <w:color w:val="auto"/>
          <w:sz w:val="32"/>
        </w:rPr>
        <w:t>则取消</w:t>
      </w:r>
      <w:r>
        <w:rPr>
          <w:rFonts w:hint="eastAsia" w:ascii="仿宋_GB2312" w:hAnsi="仿宋_GB2312" w:eastAsia="仿宋_GB2312" w:cs="仿宋_GB2312"/>
          <w:color w:val="auto"/>
          <w:sz w:val="32"/>
          <w:lang w:eastAsia="zh-CN"/>
        </w:rPr>
        <w:t>扶持</w:t>
      </w:r>
      <w:r>
        <w:rPr>
          <w:rFonts w:hint="eastAsia" w:ascii="仿宋_GB2312" w:hAnsi="仿宋_GB2312" w:eastAsia="仿宋_GB2312" w:cs="仿宋_GB2312"/>
          <w:color w:val="auto"/>
          <w:sz w:val="32"/>
        </w:rPr>
        <w:t>资格，追回资金。</w:t>
      </w:r>
    </w:p>
    <w:p>
      <w:pPr>
        <w:keepNext w:val="0"/>
        <w:keepLines w:val="0"/>
        <w:pageBreakBefore w:val="0"/>
        <w:widowControl w:val="0"/>
        <w:kinsoku/>
        <w:wordWrap/>
        <w:overflowPunct/>
        <w:topLinePunct w:val="0"/>
        <w:autoSpaceDE/>
        <w:autoSpaceDN/>
        <w:bidi w:val="0"/>
        <w:snapToGrid w:val="0"/>
        <w:spacing w:line="574" w:lineRule="exact"/>
        <w:ind w:left="0" w:leftChars="0" w:right="0" w:rightChars="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lang w:eastAsia="zh-CN"/>
        </w:rPr>
        <w:t>受扶持主体</w:t>
      </w:r>
      <w:r>
        <w:rPr>
          <w:rFonts w:hint="eastAsia" w:ascii="仿宋_GB2312" w:hAnsi="仿宋_GB2312" w:eastAsia="仿宋_GB2312" w:cs="仿宋_GB2312"/>
          <w:color w:val="auto"/>
          <w:sz w:val="32"/>
        </w:rPr>
        <w:t>必须在项目完成后一个月内向区社工委</w:t>
      </w:r>
      <w:r>
        <w:rPr>
          <w:rFonts w:hint="eastAsia" w:ascii="仿宋_GB2312" w:hAnsi="仿宋_GB2312" w:eastAsia="仿宋_GB2312" w:cs="仿宋_GB2312"/>
          <w:color w:val="auto"/>
          <w:sz w:val="32"/>
          <w:lang w:eastAsia="zh-CN"/>
        </w:rPr>
        <w:t>提</w:t>
      </w:r>
      <w:r>
        <w:rPr>
          <w:rFonts w:hint="eastAsia" w:ascii="仿宋_GB2312" w:hAnsi="仿宋_GB2312" w:eastAsia="仿宋_GB2312" w:cs="仿宋_GB2312"/>
          <w:color w:val="auto"/>
          <w:sz w:val="32"/>
        </w:rPr>
        <w:t>交</w:t>
      </w:r>
      <w:r>
        <w:rPr>
          <w:rFonts w:hint="eastAsia" w:ascii="仿宋_GB2312" w:hAnsi="仿宋_GB2312" w:eastAsia="仿宋_GB2312" w:cs="仿宋_GB2312"/>
          <w:color w:val="auto"/>
          <w:sz w:val="32"/>
          <w:lang w:eastAsia="zh-CN"/>
        </w:rPr>
        <w:t>扶持资金使用及</w:t>
      </w:r>
      <w:r>
        <w:rPr>
          <w:rFonts w:hint="eastAsia" w:ascii="仿宋_GB2312" w:hAnsi="仿宋_GB2312" w:eastAsia="仿宋_GB2312" w:cs="仿宋_GB2312"/>
          <w:color w:val="auto"/>
          <w:sz w:val="32"/>
        </w:rPr>
        <w:t>项目</w:t>
      </w:r>
      <w:r>
        <w:rPr>
          <w:rFonts w:hint="eastAsia" w:ascii="仿宋_GB2312" w:hAnsi="仿宋_GB2312" w:eastAsia="仿宋_GB2312" w:cs="仿宋_GB2312"/>
          <w:color w:val="auto"/>
          <w:sz w:val="32"/>
          <w:lang w:eastAsia="zh-CN"/>
        </w:rPr>
        <w:t>实施</w:t>
      </w:r>
      <w:r>
        <w:rPr>
          <w:rFonts w:hint="eastAsia" w:ascii="仿宋_GB2312" w:hAnsi="仿宋_GB2312" w:eastAsia="仿宋_GB2312" w:cs="仿宋_GB2312"/>
          <w:color w:val="auto"/>
          <w:sz w:val="32"/>
        </w:rPr>
        <w:t>总结报告，区社工委根据项目情况组成验收小组对项目进行验收评估。</w:t>
      </w:r>
    </w:p>
    <w:p>
      <w:pPr>
        <w:keepNext w:val="0"/>
        <w:keepLines w:val="0"/>
        <w:pageBreakBefore w:val="0"/>
        <w:widowControl w:val="0"/>
        <w:kinsoku/>
        <w:wordWrap/>
        <w:overflowPunct/>
        <w:topLinePunct w:val="0"/>
        <w:autoSpaceDE/>
        <w:autoSpaceDN/>
        <w:bidi w:val="0"/>
        <w:snapToGrid w:val="0"/>
        <w:spacing w:line="574" w:lineRule="exact"/>
        <w:ind w:left="0" w:leftChars="0" w:right="0" w:rightChars="0" w:firstLine="640" w:firstLineChars="200"/>
        <w:textAlignment w:val="auto"/>
        <w:outlineLvl w:val="9"/>
        <w:rPr>
          <w:rFonts w:hint="eastAsia" w:ascii="宋体" w:hAnsi="宋体"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受扶持主体迟交或未交中期报告及总结报告、弄虚作假或不配合监</w:t>
      </w:r>
      <w:r>
        <w:rPr>
          <w:rFonts w:hint="eastAsia" w:ascii="宋体" w:hAnsi="宋体" w:eastAsia="仿宋_GB2312" w:cs="仿宋_GB2312"/>
          <w:color w:val="000000"/>
          <w:sz w:val="32"/>
          <w:szCs w:val="32"/>
          <w:lang w:eastAsia="zh-CN"/>
        </w:rPr>
        <w:t>督审计工作、不按规定用途使用专项资金或其他违约违规行为，区社工委</w:t>
      </w:r>
      <w:r>
        <w:rPr>
          <w:rFonts w:hint="eastAsia" w:ascii="宋体" w:hAnsi="宋体" w:eastAsia="仿宋_GB2312" w:cs="仿宋_GB2312"/>
          <w:color w:val="000000"/>
          <w:sz w:val="32"/>
          <w:szCs w:val="32"/>
        </w:rPr>
        <w:t>将采取责令改正、停止</w:t>
      </w:r>
      <w:r>
        <w:rPr>
          <w:rFonts w:hint="eastAsia" w:ascii="宋体" w:hAnsi="宋体" w:eastAsia="仿宋_GB2312" w:cs="仿宋_GB2312"/>
          <w:color w:val="000000"/>
          <w:sz w:val="32"/>
          <w:szCs w:val="32"/>
          <w:lang w:eastAsia="zh-CN"/>
        </w:rPr>
        <w:t>资助</w:t>
      </w:r>
      <w:r>
        <w:rPr>
          <w:rFonts w:hint="eastAsia" w:ascii="宋体" w:hAnsi="宋体" w:eastAsia="仿宋_GB2312" w:cs="仿宋_GB2312"/>
          <w:color w:val="000000"/>
          <w:sz w:val="32"/>
          <w:szCs w:val="32"/>
        </w:rPr>
        <w:t>、撤销项目</w:t>
      </w:r>
      <w:r>
        <w:rPr>
          <w:rFonts w:hint="eastAsia" w:ascii="宋体" w:hAnsi="宋体" w:eastAsia="仿宋_GB2312" w:cs="仿宋_GB2312"/>
          <w:color w:val="000000"/>
          <w:sz w:val="32"/>
          <w:szCs w:val="32"/>
          <w:lang w:eastAsia="zh-CN"/>
        </w:rPr>
        <w:t>扶持</w:t>
      </w:r>
      <w:r>
        <w:rPr>
          <w:rFonts w:hint="eastAsia" w:ascii="宋体" w:hAnsi="宋体" w:eastAsia="仿宋_GB2312" w:cs="仿宋_GB2312"/>
          <w:color w:val="000000"/>
          <w:sz w:val="32"/>
          <w:szCs w:val="32"/>
        </w:rPr>
        <w:t>资格并追回已拨付资金等措施；构成违法或犯罪的，依法追究法律责任。</w:t>
      </w:r>
    </w:p>
    <w:p>
      <w:pPr>
        <w:keepNext w:val="0"/>
        <w:keepLines w:val="0"/>
        <w:pageBreakBefore w:val="0"/>
        <w:widowControl w:val="0"/>
        <w:kinsoku/>
        <w:wordWrap/>
        <w:overflowPunct/>
        <w:topLinePunct w:val="0"/>
        <w:autoSpaceDE/>
        <w:autoSpaceDN/>
        <w:bidi w:val="0"/>
        <w:snapToGrid w:val="0"/>
        <w:spacing w:line="574" w:lineRule="exact"/>
        <w:ind w:left="0" w:leftChars="0" w:right="0" w:rightChars="0" w:firstLine="640" w:firstLineChars="200"/>
        <w:textAlignment w:val="auto"/>
        <w:outlineLvl w:val="9"/>
        <w:rPr>
          <w:rFonts w:hint="eastAsia" w:ascii="楷体" w:hAnsi="楷体" w:eastAsia="楷体" w:cs="楷体"/>
          <w:color w:val="auto"/>
          <w:sz w:val="32"/>
          <w:highlight w:val="none"/>
        </w:rPr>
      </w:pPr>
      <w:r>
        <w:rPr>
          <w:rFonts w:hint="eastAsia" w:ascii="楷体" w:hAnsi="楷体" w:eastAsia="楷体" w:cs="楷体"/>
          <w:color w:val="auto"/>
          <w:sz w:val="32"/>
          <w:highlight w:val="none"/>
        </w:rPr>
        <w:t>（</w:t>
      </w:r>
      <w:r>
        <w:rPr>
          <w:rFonts w:hint="eastAsia" w:ascii="楷体" w:hAnsi="楷体" w:eastAsia="楷体" w:cs="楷体"/>
          <w:color w:val="auto"/>
          <w:sz w:val="32"/>
          <w:highlight w:val="none"/>
          <w:lang w:eastAsia="zh-CN"/>
        </w:rPr>
        <w:t>二</w:t>
      </w:r>
      <w:r>
        <w:rPr>
          <w:rFonts w:hint="eastAsia" w:ascii="楷体" w:hAnsi="楷体" w:eastAsia="楷体" w:cs="楷体"/>
          <w:color w:val="auto"/>
          <w:sz w:val="32"/>
          <w:highlight w:val="none"/>
        </w:rPr>
        <w:t>）</w:t>
      </w:r>
      <w:r>
        <w:rPr>
          <w:rFonts w:hint="eastAsia" w:ascii="楷体" w:hAnsi="楷体" w:eastAsia="楷体" w:cs="仿宋_GB2312"/>
          <w:b w:val="0"/>
          <w:bCs w:val="0"/>
          <w:color w:val="auto"/>
          <w:sz w:val="32"/>
          <w:szCs w:val="32"/>
        </w:rPr>
        <w:t>优秀项目奖励</w:t>
      </w:r>
      <w:r>
        <w:rPr>
          <w:rFonts w:hint="eastAsia" w:ascii="楷体" w:hAnsi="楷体" w:eastAsia="楷体" w:cs="仿宋_GB2312"/>
          <w:b w:val="0"/>
          <w:bCs w:val="0"/>
          <w:color w:val="auto"/>
          <w:sz w:val="32"/>
          <w:szCs w:val="32"/>
          <w:lang w:eastAsia="zh-CN"/>
        </w:rPr>
        <w:t>（二类项目）</w:t>
      </w:r>
    </w:p>
    <w:p>
      <w:pPr>
        <w:keepNext w:val="0"/>
        <w:keepLines w:val="0"/>
        <w:pageBreakBefore w:val="0"/>
        <w:widowControl w:val="0"/>
        <w:kinsoku/>
        <w:wordWrap/>
        <w:overflowPunct/>
        <w:topLinePunct w:val="0"/>
        <w:autoSpaceDE/>
        <w:autoSpaceDN/>
        <w:bidi w:val="0"/>
        <w:snapToGrid w:val="0"/>
        <w:spacing w:line="574" w:lineRule="exact"/>
        <w:ind w:left="0" w:leftChars="0"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eastAsia="zh-CN"/>
        </w:rPr>
        <w:t>受奖励主体必须在</w:t>
      </w:r>
      <w:r>
        <w:rPr>
          <w:rFonts w:hint="eastAsia" w:ascii="仿宋_GB2312" w:hAnsi="仿宋_GB2312" w:eastAsia="仿宋_GB2312" w:cs="仿宋_GB2312"/>
          <w:color w:val="auto"/>
          <w:sz w:val="32"/>
          <w:lang w:val="en-US" w:eastAsia="zh-CN"/>
        </w:rPr>
        <w:t>2017年年底向区社工委提交奖励资金使用及项目实施总结报告，迟交或未交且无情况说明的，区社工委将撤销项目奖励资格并追回已拨付资金。</w:t>
      </w:r>
    </w:p>
    <w:p>
      <w:pPr>
        <w:keepNext w:val="0"/>
        <w:keepLines w:val="0"/>
        <w:pageBreakBefore w:val="0"/>
        <w:widowControl w:val="0"/>
        <w:kinsoku/>
        <w:wordWrap/>
        <w:overflowPunct/>
        <w:topLinePunct w:val="0"/>
        <w:autoSpaceDE/>
        <w:autoSpaceDN/>
        <w:bidi w:val="0"/>
        <w:snapToGrid w:val="0"/>
        <w:spacing w:line="574" w:lineRule="exact"/>
        <w:ind w:left="0" w:leftChars="0" w:right="0" w:rightChars="0" w:firstLine="640" w:firstLineChars="200"/>
        <w:textAlignment w:val="auto"/>
        <w:outlineLvl w:val="9"/>
        <w:rPr>
          <w:rFonts w:hint="eastAsia" w:ascii="仿宋" w:hAnsi="仿宋" w:eastAsia="仿宋" w:cs="仿宋_GB2312"/>
          <w:color w:val="auto"/>
          <w:sz w:val="32"/>
          <w:szCs w:val="32"/>
        </w:rPr>
      </w:pPr>
      <w:r>
        <w:rPr>
          <w:rFonts w:hint="eastAsia" w:ascii="黑体" w:hAnsi="黑体" w:eastAsia="黑体" w:cs="黑体"/>
          <w:color w:val="auto"/>
          <w:sz w:val="32"/>
          <w:szCs w:val="32"/>
        </w:rPr>
        <w:t>九、其他事项</w:t>
      </w:r>
    </w:p>
    <w:p>
      <w:pPr>
        <w:pStyle w:val="9"/>
        <w:keepNext w:val="0"/>
        <w:keepLines w:val="0"/>
        <w:pageBreakBefore w:val="0"/>
        <w:widowControl w:val="0"/>
        <w:kinsoku/>
        <w:wordWrap/>
        <w:overflowPunct/>
        <w:topLinePunct w:val="0"/>
        <w:autoSpaceDE/>
        <w:autoSpaceDN w:val="0"/>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本方案</w:t>
      </w:r>
      <w:r>
        <w:rPr>
          <w:rFonts w:hint="eastAsia" w:ascii="仿宋_GB2312" w:hAnsi="仿宋_GB2312" w:eastAsia="仿宋_GB2312" w:cs="仿宋_GB2312"/>
          <w:color w:val="auto"/>
          <w:sz w:val="32"/>
          <w:lang w:eastAsia="zh-CN"/>
        </w:rPr>
        <w:t>自印发之日起实施，并由区社工委负责解释</w:t>
      </w:r>
      <w:r>
        <w:rPr>
          <w:rFonts w:hint="eastAsia" w:ascii="仿宋_GB2312" w:hAnsi="仿宋_GB2312" w:eastAsia="仿宋_GB2312" w:cs="仿宋_GB2312"/>
          <w:color w:val="auto"/>
          <w:sz w:val="32"/>
        </w:rPr>
        <w:t>。</w:t>
      </w:r>
    </w:p>
    <w:p>
      <w:pPr>
        <w:pStyle w:val="9"/>
        <w:keepNext w:val="0"/>
        <w:keepLines w:val="0"/>
        <w:pageBreakBefore w:val="0"/>
        <w:widowControl w:val="0"/>
        <w:kinsoku/>
        <w:wordWrap/>
        <w:overflowPunct/>
        <w:topLinePunct w:val="0"/>
        <w:autoSpaceDE/>
        <w:autoSpaceDN w:val="0"/>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p>
    <w:p>
      <w:pPr>
        <w:pStyle w:val="9"/>
        <w:keepNext w:val="0"/>
        <w:keepLines w:val="0"/>
        <w:pageBreakBefore w:val="0"/>
        <w:widowControl w:val="0"/>
        <w:kinsoku/>
        <w:wordWrap/>
        <w:overflowPunct/>
        <w:topLinePunct w:val="0"/>
        <w:autoSpaceDE/>
        <w:autoSpaceDN w:val="0"/>
        <w:bidi w:val="0"/>
        <w:adjustRightInd/>
        <w:spacing w:before="0" w:beforeLines="0" w:after="0" w:afterLines="0" w:line="240" w:lineRule="auto"/>
        <w:ind w:right="0" w:righ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附件：</w:t>
      </w:r>
      <w:r>
        <w:rPr>
          <w:rFonts w:hint="eastAsia" w:ascii="仿宋_GB2312" w:hAnsi="仿宋_GB2312" w:eastAsia="仿宋_GB2312" w:cs="仿宋_GB2312"/>
          <w:color w:val="auto"/>
          <w:sz w:val="32"/>
          <w:lang w:val="en-US" w:eastAsia="zh-CN"/>
        </w:rPr>
        <w:t>1.2017年度</w:t>
      </w:r>
      <w:r>
        <w:rPr>
          <w:rFonts w:hint="eastAsia" w:ascii="仿宋_GB2312" w:hAnsi="仿宋_GB2312" w:eastAsia="仿宋_GB2312" w:cs="仿宋_GB2312"/>
          <w:color w:val="auto"/>
          <w:sz w:val="32"/>
        </w:rPr>
        <w:t>南海区社会建设创新奖励专项资金项目申</w:t>
      </w:r>
    </w:p>
    <w:p>
      <w:pPr>
        <w:pStyle w:val="9"/>
        <w:keepNext w:val="0"/>
        <w:keepLines w:val="0"/>
        <w:pageBreakBefore w:val="0"/>
        <w:widowControl w:val="0"/>
        <w:kinsoku/>
        <w:wordWrap/>
        <w:overflowPunct/>
        <w:topLinePunct w:val="0"/>
        <w:autoSpaceDE/>
        <w:autoSpaceDN w:val="0"/>
        <w:bidi w:val="0"/>
        <w:adjustRightInd/>
        <w:spacing w:before="0" w:beforeLines="0" w:after="0" w:afterLines="0" w:line="240" w:lineRule="auto"/>
        <w:ind w:left="0" w:leftChars="0" w:right="0" w:rightChars="0" w:firstLine="1478" w:firstLineChars="462"/>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报表</w:t>
      </w:r>
      <w:r>
        <w:rPr>
          <w:rFonts w:hint="eastAsia" w:ascii="仿宋_GB2312" w:hAnsi="仿宋_GB2312" w:eastAsia="仿宋_GB2312" w:cs="仿宋_GB2312"/>
          <w:color w:val="auto"/>
          <w:sz w:val="32"/>
          <w:lang w:eastAsia="zh-CN"/>
        </w:rPr>
        <w:t>（创新性项目）</w:t>
      </w:r>
    </w:p>
    <w:p>
      <w:pPr>
        <w:pStyle w:val="9"/>
        <w:keepNext w:val="0"/>
        <w:keepLines w:val="0"/>
        <w:pageBreakBefore w:val="0"/>
        <w:widowControl w:val="0"/>
        <w:numPr>
          <w:ilvl w:val="0"/>
          <w:numId w:val="5"/>
        </w:numPr>
        <w:kinsoku/>
        <w:wordWrap/>
        <w:overflowPunct/>
        <w:topLinePunct w:val="0"/>
        <w:autoSpaceDE/>
        <w:autoSpaceDN w:val="0"/>
        <w:bidi w:val="0"/>
        <w:adjustRightInd/>
        <w:spacing w:before="0" w:beforeLines="0" w:after="0" w:afterLines="0" w:line="240" w:lineRule="auto"/>
        <w:ind w:left="640" w:leftChars="0" w:right="0" w:rightChars="0" w:firstLine="838" w:firstLineChars="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2017年度</w:t>
      </w:r>
      <w:r>
        <w:rPr>
          <w:rFonts w:hint="eastAsia" w:ascii="仿宋_GB2312" w:hAnsi="仿宋_GB2312" w:eastAsia="仿宋_GB2312" w:cs="仿宋_GB2312"/>
          <w:color w:val="auto"/>
          <w:sz w:val="32"/>
        </w:rPr>
        <w:t>南海区社会建设创新奖励专项资金项目申</w:t>
      </w:r>
    </w:p>
    <w:p>
      <w:pPr>
        <w:pStyle w:val="9"/>
        <w:keepNext w:val="0"/>
        <w:keepLines w:val="0"/>
        <w:pageBreakBefore w:val="0"/>
        <w:widowControl w:val="0"/>
        <w:numPr>
          <w:ilvl w:val="0"/>
          <w:numId w:val="0"/>
        </w:numPr>
        <w:kinsoku/>
        <w:wordWrap/>
        <w:overflowPunct/>
        <w:topLinePunct w:val="0"/>
        <w:autoSpaceDE/>
        <w:autoSpaceDN w:val="0"/>
        <w:bidi w:val="0"/>
        <w:adjustRightInd/>
        <w:spacing w:before="0" w:beforeLines="0" w:after="0" w:afterLines="0" w:line="240" w:lineRule="auto"/>
        <w:ind w:left="1478" w:leftChars="0" w:right="0" w:rightChars="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报表</w:t>
      </w:r>
      <w:r>
        <w:rPr>
          <w:rFonts w:hint="eastAsia" w:ascii="仿宋_GB2312" w:hAnsi="仿宋_GB2312" w:eastAsia="仿宋_GB2312" w:cs="仿宋_GB2312"/>
          <w:color w:val="auto"/>
          <w:sz w:val="32"/>
          <w:lang w:eastAsia="zh-CN"/>
        </w:rPr>
        <w:t>（优秀项目）</w:t>
      </w:r>
    </w:p>
    <w:p>
      <w:pPr>
        <w:pStyle w:val="10"/>
        <w:keepNext w:val="0"/>
        <w:keepLines w:val="0"/>
        <w:pageBreakBefore w:val="0"/>
        <w:kinsoku/>
        <w:overflowPunct/>
        <w:topLinePunct w:val="0"/>
        <w:autoSpaceDE/>
        <w:bidi w:val="0"/>
        <w:adjustRightInd w:val="0"/>
        <w:snapToGrid w:val="0"/>
        <w:spacing w:line="600" w:lineRule="exact"/>
        <w:textAlignment w:val="auto"/>
        <w:rPr>
          <w:rFonts w:hint="eastAsia" w:ascii="宋体" w:hAnsi="宋体"/>
          <w:sz w:val="44"/>
          <w:szCs w:val="44"/>
        </w:rPr>
      </w:pPr>
      <w:r>
        <w:rPr>
          <w:sz w:val="32"/>
        </w:rPr>
        <mc:AlternateContent>
          <mc:Choice Requires="wps">
            <w:drawing>
              <wp:anchor distT="0" distB="0" distL="114300" distR="114300" simplePos="0" relativeHeight="251669504" behindDoc="0" locked="0" layoutInCell="1" allowOverlap="1">
                <wp:simplePos x="0" y="0"/>
                <wp:positionH relativeFrom="column">
                  <wp:posOffset>94615</wp:posOffset>
                </wp:positionH>
                <wp:positionV relativeFrom="paragraph">
                  <wp:posOffset>-577215</wp:posOffset>
                </wp:positionV>
                <wp:extent cx="1266825" cy="581025"/>
                <wp:effectExtent l="0" t="0" r="9525" b="9525"/>
                <wp:wrapNone/>
                <wp:docPr id="5" name="文本框 2"/>
                <wp:cNvGraphicFramePr/>
                <a:graphic xmlns:a="http://schemas.openxmlformats.org/drawingml/2006/main">
                  <a:graphicData uri="http://schemas.microsoft.com/office/word/2010/wordprocessingShape">
                    <wps:wsp>
                      <wps:cNvSpPr txBox="1"/>
                      <wps:spPr>
                        <a:xfrm>
                          <a:off x="0" y="0"/>
                          <a:ext cx="1266825" cy="581025"/>
                        </a:xfrm>
                        <a:prstGeom prst="rect">
                          <a:avLst/>
                        </a:prstGeom>
                        <a:solidFill>
                          <a:srgbClr val="FFFFFF"/>
                        </a:solidFill>
                        <a:ln w="9525">
                          <a:noFill/>
                        </a:ln>
                      </wps:spPr>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wps:txbx>
                      <wps:bodyPr upright="1"/>
                    </wps:wsp>
                  </a:graphicData>
                </a:graphic>
              </wp:anchor>
            </w:drawing>
          </mc:Choice>
          <mc:Fallback>
            <w:pict>
              <v:shape id="文本框 2" o:spid="_x0000_s1026" o:spt="202" type="#_x0000_t202" style="position:absolute;left:0pt;margin-left:7.45pt;margin-top:-45.45pt;height:45.75pt;width:99.75pt;z-index:251669504;mso-width-relative:page;mso-height-relative:page;" fillcolor="#FFFFFF" filled="t" stroked="f" coordsize="21600,21600" o:gfxdata="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8bj7NUAAAAHAQAA&#10;DwAAAAAAAAABACAAAAAiAAAAZHJzL2Rvd25yZXYueG1sUEsBAhQAFAAAAAgAh07iQGgt76OqAQAA&#10;MgMAAA4AAAAAAAAAAQAgAAAAJAEAAGRycy9lMm9Eb2MueG1sUEsFBgAAAAAGAAYAWQEAAEAFAAAA&#10;AA==&#10;">
                <v:fill on="t" focussize="0,0"/>
                <v:stroke on="f"/>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v:textbox>
              </v:shape>
            </w:pict>
          </mc:Fallback>
        </mc:AlternateContent>
      </w:r>
      <w:r>
        <w:rPr>
          <w:rFonts w:hint="eastAsia" w:ascii="宋体" w:hAnsi="宋体"/>
          <w:bCs/>
          <w:sz w:val="32"/>
          <w:szCs w:val="32"/>
        </w:rPr>
        <w:t>编号：</w:t>
      </w:r>
      <w:r>
        <w:rPr>
          <w:rFonts w:hint="eastAsia" w:ascii="宋体" w:hAnsi="宋体"/>
          <w:sz w:val="44"/>
          <w:szCs w:val="44"/>
          <w:lang w:val="en-US" w:eastAsia="zh-CN"/>
        </w:rPr>
        <w:t>______</w:t>
      </w:r>
    </w:p>
    <w:p>
      <w:pPr>
        <w:pStyle w:val="10"/>
        <w:keepNext w:val="0"/>
        <w:keepLines w:val="0"/>
        <w:pageBreakBefore w:val="0"/>
        <w:kinsoku/>
        <w:overflowPunct/>
        <w:topLinePunct w:val="0"/>
        <w:autoSpaceDE/>
        <w:bidi w:val="0"/>
        <w:spacing w:line="600" w:lineRule="exact"/>
        <w:jc w:val="center"/>
        <w:textAlignment w:val="auto"/>
        <w:rPr>
          <w:rFonts w:hint="eastAsia" w:ascii="宋体" w:hAnsi="宋体"/>
          <w:sz w:val="44"/>
          <w:szCs w:val="44"/>
        </w:rPr>
      </w:pPr>
    </w:p>
    <w:p>
      <w:pPr>
        <w:pStyle w:val="10"/>
        <w:keepNext w:val="0"/>
        <w:keepLines w:val="0"/>
        <w:pageBreakBefore w:val="0"/>
        <w:kinsoku/>
        <w:overflowPunct/>
        <w:topLinePunct w:val="0"/>
        <w:autoSpaceDE/>
        <w:bidi w:val="0"/>
        <w:adjustRightInd w:val="0"/>
        <w:snapToGrid w:val="0"/>
        <w:spacing w:after="156" w:afterLines="50" w:line="600" w:lineRule="exact"/>
        <w:jc w:val="center"/>
        <w:textAlignment w:val="auto"/>
        <w:rPr>
          <w:rFonts w:hint="eastAsia" w:ascii="黑体" w:hAnsi="黑体" w:eastAsia="黑体"/>
          <w:b/>
          <w:bCs/>
          <w:sz w:val="52"/>
          <w:szCs w:val="20"/>
        </w:rPr>
      </w:pPr>
      <w:r>
        <w:rPr>
          <w:rFonts w:hint="eastAsia" w:ascii="黑体" w:hAnsi="黑体" w:eastAsia="黑体"/>
          <w:b/>
          <w:bCs/>
          <w:sz w:val="52"/>
          <w:szCs w:val="20"/>
        </w:rPr>
        <w:t>201</w:t>
      </w:r>
      <w:r>
        <w:rPr>
          <w:rFonts w:hint="eastAsia" w:ascii="黑体" w:hAnsi="黑体" w:eastAsia="黑体"/>
          <w:b/>
          <w:bCs/>
          <w:sz w:val="52"/>
          <w:szCs w:val="20"/>
          <w:lang w:val="en-US" w:eastAsia="zh-CN"/>
        </w:rPr>
        <w:t>7</w:t>
      </w:r>
      <w:r>
        <w:rPr>
          <w:rFonts w:hint="eastAsia" w:ascii="黑体" w:hAnsi="黑体" w:eastAsia="黑体"/>
          <w:b/>
          <w:bCs/>
          <w:sz w:val="52"/>
          <w:szCs w:val="20"/>
        </w:rPr>
        <w:t>年度南海区社会建设创新奖励专项资金项目申报表</w:t>
      </w:r>
    </w:p>
    <w:p>
      <w:pPr>
        <w:pStyle w:val="10"/>
        <w:keepNext w:val="0"/>
        <w:keepLines w:val="0"/>
        <w:pageBreakBefore w:val="0"/>
        <w:kinsoku/>
        <w:overflowPunct/>
        <w:topLinePunct w:val="0"/>
        <w:autoSpaceDE/>
        <w:bidi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创新性项目</w:t>
      </w:r>
      <w:r>
        <w:rPr>
          <w:rFonts w:hint="eastAsia" w:ascii="仿宋_GB2312" w:hAnsi="仿宋_GB2312" w:eastAsia="仿宋_GB2312" w:cs="仿宋_GB2312"/>
          <w:sz w:val="32"/>
          <w:szCs w:val="32"/>
          <w:lang w:eastAsia="zh-CN"/>
        </w:rPr>
        <w:t>）</w:t>
      </w:r>
    </w:p>
    <w:p>
      <w:pPr>
        <w:pStyle w:val="10"/>
        <w:keepNext w:val="0"/>
        <w:keepLines w:val="0"/>
        <w:pageBreakBefore w:val="0"/>
        <w:kinsoku/>
        <w:overflowPunct/>
        <w:topLinePunct w:val="0"/>
        <w:autoSpaceDE/>
        <w:bidi w:val="0"/>
        <w:spacing w:line="600" w:lineRule="exact"/>
        <w:textAlignment w:val="auto"/>
        <w:rPr>
          <w:rFonts w:hint="eastAsia" w:ascii="宋体" w:hAnsi="宋体"/>
        </w:rPr>
      </w:pPr>
    </w:p>
    <w:p>
      <w:pPr>
        <w:pStyle w:val="10"/>
        <w:keepNext w:val="0"/>
        <w:keepLines w:val="0"/>
        <w:pageBreakBefore w:val="0"/>
        <w:kinsoku/>
        <w:overflowPunct/>
        <w:topLinePunct w:val="0"/>
        <w:autoSpaceDE/>
        <w:bidi w:val="0"/>
        <w:spacing w:line="600" w:lineRule="exact"/>
        <w:textAlignment w:val="auto"/>
        <w:rPr>
          <w:rFonts w:hint="eastAsia" w:ascii="宋体" w:hAnsi="宋体"/>
        </w:rPr>
      </w:pPr>
    </w:p>
    <w:p>
      <w:pPr>
        <w:pStyle w:val="10"/>
        <w:keepNext w:val="0"/>
        <w:keepLines w:val="0"/>
        <w:pageBreakBefore w:val="0"/>
        <w:kinsoku/>
        <w:overflowPunct/>
        <w:topLinePunct w:val="0"/>
        <w:autoSpaceDE/>
        <w:bidi w:val="0"/>
        <w:spacing w:line="600" w:lineRule="exact"/>
        <w:ind w:left="420" w:leftChars="0" w:firstLine="420" w:firstLineChars="0"/>
        <w:jc w:val="both"/>
        <w:textAlignment w:val="auto"/>
        <w:rPr>
          <w:rFonts w:hint="eastAsia" w:ascii="宋体" w:hAnsi="宋体"/>
          <w:sz w:val="32"/>
          <w:szCs w:val="32"/>
          <w:u w:val="single"/>
        </w:rPr>
      </w:pPr>
      <w:r>
        <w:rPr>
          <w:rFonts w:hint="eastAsia" w:ascii="宋体" w:hAnsi="宋体"/>
          <w:b/>
          <w:spacing w:val="36"/>
          <w:sz w:val="32"/>
          <w:szCs w:val="32"/>
          <w:lang w:val="en-US" w:eastAsia="zh-CN"/>
        </w:rPr>
        <w:t>项目</w:t>
      </w:r>
      <w:r>
        <w:rPr>
          <w:rFonts w:hint="eastAsia" w:ascii="宋体" w:hAnsi="宋体"/>
          <w:b/>
          <w:spacing w:val="36"/>
          <w:sz w:val="32"/>
          <w:szCs w:val="32"/>
        </w:rPr>
        <w:t>名称</w:t>
      </w:r>
      <w:r>
        <w:rPr>
          <w:rFonts w:hint="eastAsia" w:ascii="宋体" w:hAnsi="宋体"/>
          <w:spacing w:val="-20"/>
          <w:sz w:val="32"/>
          <w:szCs w:val="32"/>
          <w:lang w:val="en-US" w:eastAsia="zh-CN"/>
        </w:rPr>
        <w:t>__________________________________</w:t>
      </w:r>
    </w:p>
    <w:p>
      <w:pPr>
        <w:pStyle w:val="10"/>
        <w:keepNext w:val="0"/>
        <w:keepLines w:val="0"/>
        <w:pageBreakBefore w:val="0"/>
        <w:kinsoku/>
        <w:overflowPunct/>
        <w:topLinePunct w:val="0"/>
        <w:autoSpaceDE/>
        <w:bidi w:val="0"/>
        <w:spacing w:line="600" w:lineRule="exact"/>
        <w:ind w:firstLine="1352" w:firstLineChars="345"/>
        <w:jc w:val="both"/>
        <w:textAlignment w:val="auto"/>
        <w:rPr>
          <w:rFonts w:hint="eastAsia" w:ascii="宋体" w:hAnsi="宋体"/>
          <w:spacing w:val="36"/>
          <w:sz w:val="32"/>
          <w:szCs w:val="32"/>
        </w:rPr>
      </w:pPr>
    </w:p>
    <w:p>
      <w:pPr>
        <w:pStyle w:val="10"/>
        <w:keepNext w:val="0"/>
        <w:keepLines w:val="0"/>
        <w:pageBreakBefore w:val="0"/>
        <w:kinsoku/>
        <w:overflowPunct/>
        <w:topLinePunct w:val="0"/>
        <w:autoSpaceDE/>
        <w:bidi w:val="0"/>
        <w:spacing w:line="600" w:lineRule="exact"/>
        <w:ind w:left="420" w:leftChars="0" w:firstLine="420" w:firstLineChars="0"/>
        <w:jc w:val="both"/>
        <w:textAlignment w:val="auto"/>
        <w:rPr>
          <w:rFonts w:hint="eastAsia" w:ascii="宋体" w:hAnsi="宋体"/>
          <w:spacing w:val="-36"/>
          <w:sz w:val="32"/>
          <w:szCs w:val="32"/>
          <w:u w:val="single"/>
        </w:rPr>
      </w:pPr>
      <w:r>
        <w:rPr>
          <w:rFonts w:hint="eastAsia" w:ascii="宋体" w:hAnsi="宋体"/>
          <w:b/>
          <w:spacing w:val="36"/>
          <w:sz w:val="32"/>
          <w:szCs w:val="32"/>
          <w:lang w:val="en-US" w:eastAsia="zh-CN"/>
        </w:rPr>
        <w:t>申报主体</w:t>
      </w:r>
      <w:r>
        <w:rPr>
          <w:rFonts w:hint="eastAsia" w:ascii="宋体" w:hAnsi="宋体"/>
          <w:b/>
          <w:spacing w:val="-36"/>
          <w:sz w:val="32"/>
          <w:szCs w:val="32"/>
          <w:lang w:val="en-US" w:eastAsia="zh-CN"/>
        </w:rPr>
        <w:t>______________________________________</w:t>
      </w:r>
      <w:r>
        <w:rPr>
          <w:rFonts w:hint="eastAsia" w:ascii="宋体" w:hAnsi="宋体"/>
          <w:b/>
          <w:spacing w:val="36"/>
          <w:sz w:val="32"/>
          <w:szCs w:val="32"/>
          <w:lang w:val="en-US" w:eastAsia="zh-CN"/>
        </w:rPr>
        <w:t>（盖公章）</w:t>
      </w:r>
    </w:p>
    <w:p>
      <w:pPr>
        <w:pStyle w:val="10"/>
        <w:keepNext w:val="0"/>
        <w:keepLines w:val="0"/>
        <w:pageBreakBefore w:val="0"/>
        <w:kinsoku/>
        <w:overflowPunct/>
        <w:topLinePunct w:val="0"/>
        <w:autoSpaceDE/>
        <w:bidi w:val="0"/>
        <w:spacing w:line="600" w:lineRule="exact"/>
        <w:jc w:val="both"/>
        <w:textAlignment w:val="auto"/>
        <w:rPr>
          <w:rFonts w:hint="eastAsia" w:ascii="宋体" w:hAnsi="宋体"/>
          <w:spacing w:val="36"/>
          <w:sz w:val="32"/>
          <w:szCs w:val="32"/>
        </w:rPr>
      </w:pPr>
    </w:p>
    <w:p>
      <w:pPr>
        <w:pStyle w:val="10"/>
        <w:keepNext w:val="0"/>
        <w:keepLines w:val="0"/>
        <w:pageBreakBefore w:val="0"/>
        <w:kinsoku/>
        <w:overflowPunct/>
        <w:topLinePunct w:val="0"/>
        <w:autoSpaceDE/>
        <w:bidi w:val="0"/>
        <w:spacing w:line="600" w:lineRule="exact"/>
        <w:ind w:left="420" w:leftChars="0" w:firstLine="420" w:firstLineChars="0"/>
        <w:jc w:val="both"/>
        <w:textAlignment w:val="auto"/>
        <w:rPr>
          <w:rFonts w:hint="eastAsia" w:ascii="宋体" w:hAnsi="宋体"/>
          <w:sz w:val="32"/>
          <w:szCs w:val="32"/>
          <w:u w:val="single"/>
        </w:rPr>
      </w:pPr>
      <w:r>
        <w:rPr>
          <w:rFonts w:hint="eastAsia" w:ascii="宋体" w:hAnsi="宋体"/>
          <w:b/>
          <w:spacing w:val="36"/>
          <w:sz w:val="32"/>
          <w:szCs w:val="32"/>
          <w:lang w:eastAsia="zh-CN"/>
        </w:rPr>
        <w:t>申报</w:t>
      </w:r>
      <w:r>
        <w:rPr>
          <w:rFonts w:ascii="宋体" w:hAnsi="宋体"/>
          <w:b/>
          <w:spacing w:val="36"/>
          <w:sz w:val="32"/>
          <w:szCs w:val="32"/>
        </w:rPr>
        <w:t>日期</w:t>
      </w:r>
      <w:r>
        <w:rPr>
          <w:rFonts w:hint="eastAsia" w:ascii="宋体" w:hAnsi="宋体"/>
          <w:b/>
          <w:spacing w:val="-36"/>
          <w:sz w:val="32"/>
          <w:szCs w:val="32"/>
          <w:lang w:val="en-US" w:eastAsia="zh-CN"/>
        </w:rPr>
        <w:t xml:space="preserve">______________________________________ </w:t>
      </w:r>
    </w:p>
    <w:p>
      <w:pPr>
        <w:pStyle w:val="10"/>
        <w:keepNext w:val="0"/>
        <w:keepLines w:val="0"/>
        <w:pageBreakBefore w:val="0"/>
        <w:kinsoku/>
        <w:overflowPunct/>
        <w:topLinePunct w:val="0"/>
        <w:autoSpaceDE/>
        <w:bidi w:val="0"/>
        <w:spacing w:line="600" w:lineRule="exact"/>
        <w:ind w:firstLine="1104" w:firstLineChars="345"/>
        <w:textAlignment w:val="auto"/>
        <w:rPr>
          <w:rFonts w:hint="eastAsia" w:ascii="宋体" w:hAnsi="宋体"/>
        </w:rPr>
      </w:pPr>
    </w:p>
    <w:p>
      <w:pPr>
        <w:pStyle w:val="10"/>
        <w:keepNext w:val="0"/>
        <w:keepLines w:val="0"/>
        <w:pageBreakBefore w:val="0"/>
        <w:kinsoku/>
        <w:overflowPunct/>
        <w:topLinePunct w:val="0"/>
        <w:autoSpaceDE/>
        <w:bidi w:val="0"/>
        <w:spacing w:line="600" w:lineRule="exact"/>
        <w:textAlignment w:val="auto"/>
        <w:rPr>
          <w:rFonts w:hint="eastAsia" w:ascii="宋体" w:hAnsi="宋体"/>
        </w:rPr>
      </w:pPr>
    </w:p>
    <w:p>
      <w:pPr>
        <w:pStyle w:val="10"/>
        <w:keepNext w:val="0"/>
        <w:keepLines w:val="0"/>
        <w:pageBreakBefore w:val="0"/>
        <w:kinsoku/>
        <w:overflowPunct/>
        <w:topLinePunct w:val="0"/>
        <w:autoSpaceDE/>
        <w:bidi w:val="0"/>
        <w:spacing w:line="600" w:lineRule="exact"/>
        <w:textAlignment w:val="auto"/>
        <w:rPr>
          <w:rFonts w:hint="eastAsia" w:ascii="宋体" w:hAnsi="宋体"/>
        </w:rPr>
      </w:pPr>
    </w:p>
    <w:p>
      <w:pPr>
        <w:pStyle w:val="10"/>
        <w:keepNext w:val="0"/>
        <w:keepLines w:val="0"/>
        <w:pageBreakBefore w:val="0"/>
        <w:kinsoku/>
        <w:overflowPunct/>
        <w:topLinePunct w:val="0"/>
        <w:autoSpaceDE/>
        <w:bidi w:val="0"/>
        <w:spacing w:line="600" w:lineRule="exact"/>
        <w:jc w:val="center"/>
        <w:textAlignment w:val="auto"/>
        <w:rPr>
          <w:rFonts w:ascii="宋体" w:hAnsi="宋体"/>
          <w:sz w:val="32"/>
          <w:szCs w:val="32"/>
        </w:rPr>
      </w:pPr>
      <w:r>
        <w:rPr>
          <w:rFonts w:hint="eastAsia" w:ascii="宋体" w:hAnsi="宋体"/>
          <w:sz w:val="32"/>
          <w:szCs w:val="32"/>
        </w:rPr>
        <w:t>佛山市南海区社会工作委员会</w:t>
      </w:r>
      <w:r>
        <w:rPr>
          <w:rFonts w:ascii="宋体" w:hAnsi="宋体"/>
          <w:sz w:val="32"/>
          <w:szCs w:val="32"/>
        </w:rPr>
        <w:t>制</w:t>
      </w:r>
    </w:p>
    <w:p>
      <w:pPr>
        <w:pStyle w:val="10"/>
        <w:keepNext w:val="0"/>
        <w:keepLines w:val="0"/>
        <w:pageBreakBefore w:val="0"/>
        <w:kinsoku/>
        <w:overflowPunct/>
        <w:topLinePunct w:val="0"/>
        <w:autoSpaceDE/>
        <w:bidi w:val="0"/>
        <w:spacing w:line="600" w:lineRule="exact"/>
        <w:jc w:val="center"/>
        <w:textAlignment w:val="auto"/>
        <w:rPr>
          <w:rFonts w:hint="eastAsia" w:ascii="宋体" w:hAnsi="宋体"/>
          <w:sz w:val="32"/>
          <w:szCs w:val="32"/>
        </w:rPr>
      </w:pPr>
      <w:r>
        <w:rPr>
          <w:rFonts w:ascii="宋体" w:hAnsi="宋体"/>
          <w:sz w:val="32"/>
          <w:szCs w:val="32"/>
        </w:rPr>
        <w:t>20</w:t>
      </w:r>
      <w:r>
        <w:rPr>
          <w:rFonts w:hint="eastAsia" w:ascii="宋体" w:hAnsi="宋体"/>
          <w:sz w:val="32"/>
          <w:szCs w:val="32"/>
        </w:rPr>
        <w:t>1</w:t>
      </w:r>
      <w:r>
        <w:rPr>
          <w:rFonts w:hint="eastAsia" w:ascii="宋体" w:hAnsi="宋体"/>
          <w:sz w:val="32"/>
          <w:szCs w:val="32"/>
          <w:lang w:val="en-US" w:eastAsia="zh-CN"/>
        </w:rPr>
        <w:t>7</w:t>
      </w:r>
      <w:r>
        <w:rPr>
          <w:rFonts w:ascii="宋体" w:hAnsi="宋体"/>
          <w:sz w:val="32"/>
          <w:szCs w:val="32"/>
        </w:rPr>
        <w:t>年</w:t>
      </w:r>
      <w:r>
        <w:rPr>
          <w:rFonts w:hint="eastAsia" w:ascii="宋体" w:hAnsi="宋体"/>
          <w:sz w:val="32"/>
          <w:szCs w:val="32"/>
          <w:lang w:val="en-US" w:eastAsia="zh-CN"/>
        </w:rPr>
        <w:t>7</w:t>
      </w:r>
      <w:r>
        <w:rPr>
          <w:rFonts w:ascii="宋体" w:hAnsi="宋体"/>
          <w:sz w:val="32"/>
          <w:szCs w:val="32"/>
        </w:rPr>
        <w:t>月</w:t>
      </w:r>
    </w:p>
    <w:p>
      <w:pPr>
        <w:pStyle w:val="10"/>
        <w:keepNext w:val="0"/>
        <w:keepLines w:val="0"/>
        <w:pageBreakBefore w:val="0"/>
        <w:kinsoku/>
        <w:overflowPunct/>
        <w:topLinePunct w:val="0"/>
        <w:autoSpaceDE/>
        <w:bidi w:val="0"/>
        <w:spacing w:line="600" w:lineRule="exact"/>
        <w:jc w:val="center"/>
        <w:textAlignment w:val="auto"/>
        <w:rPr>
          <w:rFonts w:ascii="宋体" w:hAnsi="宋体"/>
          <w:sz w:val="30"/>
          <w:szCs w:val="20"/>
        </w:rPr>
      </w:pPr>
    </w:p>
    <w:p>
      <w:pPr>
        <w:pStyle w:val="10"/>
        <w:keepNext w:val="0"/>
        <w:keepLines w:val="0"/>
        <w:pageBreakBefore w:val="0"/>
        <w:kinsoku/>
        <w:overflowPunct/>
        <w:topLinePunct w:val="0"/>
        <w:autoSpaceDE/>
        <w:bidi w:val="0"/>
        <w:spacing w:line="600" w:lineRule="exact"/>
        <w:jc w:val="center"/>
        <w:textAlignment w:val="auto"/>
        <w:rPr>
          <w:rFonts w:ascii="宋体" w:hAnsi="宋体"/>
          <w:sz w:val="30"/>
          <w:szCs w:val="20"/>
        </w:rPr>
      </w:pPr>
    </w:p>
    <w:p>
      <w:pPr>
        <w:pStyle w:val="10"/>
        <w:keepNext w:val="0"/>
        <w:keepLines w:val="0"/>
        <w:pageBreakBefore w:val="0"/>
        <w:kinsoku/>
        <w:overflowPunct/>
        <w:topLinePunct w:val="0"/>
        <w:autoSpaceDE/>
        <w:bidi w:val="0"/>
        <w:spacing w:after="312" w:afterLines="100" w:line="600" w:lineRule="exact"/>
        <w:jc w:val="center"/>
        <w:textAlignment w:val="auto"/>
        <w:outlineLvl w:val="0"/>
        <w:rPr>
          <w:rFonts w:hint="eastAsia" w:ascii="宋体" w:hAnsi="宋体" w:cs="方正小标宋简体"/>
          <w:b/>
          <w:bCs/>
          <w:sz w:val="36"/>
          <w:szCs w:val="36"/>
        </w:rPr>
      </w:pPr>
      <w:r>
        <w:rPr>
          <w:rFonts w:hint="eastAsia" w:ascii="宋体" w:hAnsi="宋体" w:cs="方正小标宋简体"/>
          <w:b/>
          <w:bCs/>
          <w:sz w:val="36"/>
          <w:szCs w:val="36"/>
        </w:rPr>
        <w:t>申报材料填写及</w:t>
      </w:r>
      <w:r>
        <w:rPr>
          <w:rFonts w:hint="eastAsia" w:ascii="宋体" w:hAnsi="宋体" w:cs="方正小标宋简体"/>
          <w:b/>
          <w:bCs/>
          <w:sz w:val="36"/>
          <w:szCs w:val="36"/>
          <w:lang w:eastAsia="zh-CN"/>
        </w:rPr>
        <w:t>提</w:t>
      </w:r>
      <w:r>
        <w:rPr>
          <w:rFonts w:hint="eastAsia" w:ascii="宋体" w:hAnsi="宋体" w:cs="方正小标宋简体"/>
          <w:b/>
          <w:bCs/>
          <w:sz w:val="36"/>
          <w:szCs w:val="36"/>
        </w:rPr>
        <w:t>交说明</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一、填写要求</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1.正文字体为宋体小四号字，段前、段后0行，行距固定值为22磅。</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仿宋_GB2312" w:hAnsi="仿宋_GB2312" w:eastAsia="仿宋_GB2312" w:cs="仿宋_GB2312"/>
          <w:sz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附</w:t>
      </w:r>
      <w:r>
        <w:rPr>
          <w:rFonts w:hint="eastAsia" w:ascii="仿宋_GB2312" w:hAnsi="仿宋_GB2312" w:eastAsia="仿宋_GB2312" w:cs="仿宋_GB2312"/>
          <w:sz w:val="28"/>
        </w:rPr>
        <w:t>表内每项内容需严格按照要求填写</w:t>
      </w:r>
      <w:r>
        <w:rPr>
          <w:rFonts w:hint="eastAsia" w:ascii="仿宋_GB2312" w:hAnsi="仿宋_GB2312" w:eastAsia="仿宋_GB2312" w:cs="仿宋_GB2312"/>
          <w:sz w:val="28"/>
          <w:lang w:eastAsia="zh-CN"/>
        </w:rPr>
        <w:t>完整</w:t>
      </w:r>
      <w:r>
        <w:rPr>
          <w:rFonts w:hint="eastAsia" w:ascii="仿宋_GB2312" w:hAnsi="仿宋_GB2312" w:eastAsia="仿宋_GB2312" w:cs="仿宋_GB2312"/>
          <w:sz w:val="28"/>
        </w:rPr>
        <w:t>，若有未能尽述内容，请</w:t>
      </w:r>
      <w:r>
        <w:rPr>
          <w:rFonts w:hint="eastAsia" w:ascii="仿宋_GB2312" w:hAnsi="仿宋_GB2312" w:eastAsia="仿宋_GB2312" w:cs="仿宋_GB2312"/>
          <w:sz w:val="28"/>
          <w:lang w:eastAsia="zh-CN"/>
        </w:rPr>
        <w:t>可另自行加页</w:t>
      </w:r>
      <w:r>
        <w:rPr>
          <w:rFonts w:hint="eastAsia" w:ascii="仿宋_GB2312" w:hAnsi="仿宋_GB2312" w:eastAsia="仿宋_GB2312" w:cs="仿宋_GB2312"/>
          <w:sz w:val="28"/>
        </w:rPr>
        <w:t>。</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仿宋_GB2312" w:hAnsi="仿宋_GB2312" w:eastAsia="仿宋_GB2312" w:cs="仿宋_GB2312"/>
          <w:sz w:val="28"/>
          <w:lang w:val="en-US" w:eastAsia="zh-CN"/>
        </w:rPr>
      </w:pPr>
      <w:r>
        <w:rPr>
          <w:rFonts w:hint="eastAsia" w:ascii="仿宋_GB2312" w:hAnsi="仿宋_GB2312" w:cs="仿宋_GB2312"/>
          <w:sz w:val="28"/>
          <w:lang w:val="en-US" w:eastAsia="zh-CN"/>
        </w:rPr>
        <w:t>3.</w:t>
      </w:r>
      <w:r>
        <w:rPr>
          <w:rFonts w:hint="eastAsia" w:ascii="仿宋_GB2312" w:hAnsi="仿宋_GB2312" w:eastAsia="仿宋_GB2312" w:cs="仿宋_GB2312"/>
          <w:sz w:val="28"/>
        </w:rPr>
        <w:t>申请</w:t>
      </w:r>
      <w:r>
        <w:rPr>
          <w:rFonts w:hint="eastAsia" w:ascii="仿宋_GB2312" w:hAnsi="仿宋_GB2312" w:cs="仿宋_GB2312"/>
          <w:sz w:val="28"/>
          <w:lang w:eastAsia="zh-CN"/>
        </w:rPr>
        <w:t>表</w:t>
      </w:r>
      <w:r>
        <w:rPr>
          <w:rFonts w:hint="eastAsia" w:ascii="仿宋_GB2312" w:hAnsi="仿宋_GB2312" w:eastAsia="仿宋_GB2312" w:cs="仿宋_GB2312"/>
          <w:sz w:val="28"/>
        </w:rPr>
        <w:t>封面右上角的</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编号”一栏</w:t>
      </w:r>
      <w:r>
        <w:rPr>
          <w:rFonts w:hint="eastAsia" w:ascii="宋体" w:hAnsi="宋体" w:eastAsia="仿宋_GB2312" w:cs="仿宋_GB2312"/>
          <w:bCs/>
          <w:sz w:val="28"/>
          <w:szCs w:val="28"/>
          <w:lang w:eastAsia="zh-CN"/>
        </w:rPr>
        <w:t>由佛山市</w:t>
      </w:r>
      <w:r>
        <w:rPr>
          <w:rFonts w:hint="eastAsia" w:ascii="宋体" w:hAnsi="宋体" w:cs="仿宋_GB2312"/>
          <w:bCs/>
          <w:sz w:val="28"/>
          <w:szCs w:val="28"/>
          <w:lang w:eastAsia="zh-CN"/>
        </w:rPr>
        <w:t>南海区</w:t>
      </w:r>
      <w:r>
        <w:rPr>
          <w:rFonts w:hint="eastAsia" w:ascii="宋体" w:hAnsi="宋体" w:eastAsia="仿宋_GB2312" w:cs="仿宋_GB2312"/>
          <w:bCs/>
          <w:sz w:val="28"/>
          <w:szCs w:val="28"/>
          <w:lang w:eastAsia="zh-CN"/>
        </w:rPr>
        <w:t>社会工作委员会统一编制、填写，</w:t>
      </w:r>
      <w:r>
        <w:rPr>
          <w:rFonts w:hint="eastAsia" w:ascii="宋体" w:hAnsi="宋体" w:eastAsia="仿宋_GB2312" w:cs="仿宋_GB2312"/>
          <w:bCs/>
          <w:sz w:val="28"/>
          <w:szCs w:val="28"/>
        </w:rPr>
        <w:t>其它部分由项目负责人填写。</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、材料提交</w:t>
      </w:r>
      <w:r>
        <w:rPr>
          <w:rFonts w:hint="eastAsia" w:ascii="黑体" w:hAnsi="黑体" w:eastAsia="黑体" w:cs="黑体"/>
          <w:b w:val="0"/>
          <w:bCs w:val="0"/>
          <w:sz w:val="28"/>
          <w:szCs w:val="28"/>
          <w:lang w:eastAsia="zh-CN"/>
        </w:rPr>
        <w:t>要求</w:t>
      </w:r>
    </w:p>
    <w:p>
      <w:pPr>
        <w:pStyle w:val="11"/>
        <w:keepNext w:val="0"/>
        <w:keepLines w:val="0"/>
        <w:pageBreakBefore w:val="0"/>
        <w:kinsoku/>
        <w:overflowPunct/>
        <w:topLinePunct w:val="0"/>
        <w:autoSpaceDE/>
        <w:bidi w:val="0"/>
        <w:spacing w:after="0" w:line="600" w:lineRule="exact"/>
        <w:ind w:firstLineChars="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val="0"/>
          <w:bCs w:val="0"/>
          <w:sz w:val="28"/>
          <w:szCs w:val="28"/>
        </w:rPr>
        <w:t>电子版</w:t>
      </w:r>
      <w:r>
        <w:rPr>
          <w:rFonts w:hint="eastAsia" w:ascii="仿宋_GB2312" w:hAnsi="仿宋_GB2312" w:eastAsia="仿宋_GB2312" w:cs="仿宋_GB2312"/>
          <w:bCs/>
          <w:sz w:val="28"/>
          <w:szCs w:val="28"/>
        </w:rPr>
        <w:t>《2017年度南海区社会建设创新奖励专项资金项目申报表》</w:t>
      </w:r>
    </w:p>
    <w:p>
      <w:pPr>
        <w:pStyle w:val="11"/>
        <w:keepNext w:val="0"/>
        <w:keepLines w:val="0"/>
        <w:pageBreakBefore w:val="0"/>
        <w:kinsoku/>
        <w:overflowPunct/>
        <w:topLinePunct w:val="0"/>
        <w:autoSpaceDE/>
        <w:bidi w:val="0"/>
        <w:spacing w:after="0" w:line="600" w:lineRule="exact"/>
        <w:ind w:left="567" w:firstLine="0" w:firstLineChars="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1.邮件主题及申报表文件命名为“</w:t>
      </w: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名称+</w:t>
      </w:r>
      <w:r>
        <w:rPr>
          <w:rFonts w:hint="eastAsia" w:ascii="仿宋_GB2312" w:hAnsi="仿宋_GB2312" w:eastAsia="仿宋_GB2312" w:cs="仿宋_GB2312"/>
          <w:bCs/>
          <w:sz w:val="28"/>
          <w:szCs w:val="28"/>
          <w:highlight w:val="none"/>
          <w:lang w:val="en-US" w:eastAsia="zh-CN"/>
        </w:rPr>
        <w:t>单位</w:t>
      </w:r>
      <w:r>
        <w:rPr>
          <w:rFonts w:hint="eastAsia" w:ascii="仿宋_GB2312" w:hAnsi="仿宋_GB2312" w:eastAsia="仿宋_GB2312" w:cs="仿宋_GB2312"/>
          <w:bCs/>
          <w:sz w:val="28"/>
          <w:szCs w:val="28"/>
          <w:highlight w:val="none"/>
        </w:rPr>
        <w:t>名称”。</w:t>
      </w:r>
    </w:p>
    <w:p>
      <w:pPr>
        <w:pStyle w:val="11"/>
        <w:keepNext w:val="0"/>
        <w:keepLines w:val="0"/>
        <w:pageBreakBefore w:val="0"/>
        <w:kinsoku/>
        <w:overflowPunct/>
        <w:topLinePunct w:val="0"/>
        <w:autoSpaceDE/>
        <w:bidi w:val="0"/>
        <w:spacing w:after="156" w:afterLines="50" w:line="600" w:lineRule="exact"/>
        <w:ind w:left="567" w:firstLine="0" w:firstLineChars="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.申报表以.doc格式直接发送。</w:t>
      </w:r>
    </w:p>
    <w:p>
      <w:pPr>
        <w:pStyle w:val="11"/>
        <w:keepNext w:val="0"/>
        <w:keepLines w:val="0"/>
        <w:pageBreakBefore w:val="0"/>
        <w:kinsoku/>
        <w:overflowPunct/>
        <w:topLinePunct w:val="0"/>
        <w:autoSpaceDE/>
        <w:bidi w:val="0"/>
        <w:spacing w:after="0" w:line="600" w:lineRule="exact"/>
        <w:ind w:firstLine="554" w:firstLineChars="198"/>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三</w:t>
      </w:r>
      <w:r>
        <w:rPr>
          <w:rFonts w:hint="eastAsia" w:ascii="黑体" w:hAnsi="黑体" w:eastAsia="黑体" w:cs="黑体"/>
          <w:b w:val="0"/>
          <w:bCs w:val="0"/>
          <w:sz w:val="28"/>
          <w:szCs w:val="28"/>
          <w:highlight w:val="none"/>
        </w:rPr>
        <w:t>、联系方式</w:t>
      </w:r>
    </w:p>
    <w:p>
      <w:pPr>
        <w:pStyle w:val="11"/>
        <w:keepNext w:val="0"/>
        <w:keepLines w:val="0"/>
        <w:pageBreakBefore w:val="0"/>
        <w:tabs>
          <w:tab w:val="left" w:pos="1084"/>
        </w:tabs>
        <w:kinsoku/>
        <w:overflowPunct/>
        <w:topLinePunct w:val="0"/>
        <w:autoSpaceDE/>
        <w:bidi w:val="0"/>
        <w:spacing w:after="0" w:line="600" w:lineRule="exact"/>
        <w:ind w:firstLine="560"/>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1.参赛咨询电话：</w:t>
      </w:r>
      <w:r>
        <w:rPr>
          <w:rFonts w:hint="eastAsia" w:ascii="仿宋_GB2312" w:hAnsi="仿宋_GB2312" w:eastAsia="仿宋_GB2312" w:cs="仿宋_GB2312"/>
          <w:bCs/>
          <w:sz w:val="28"/>
          <w:szCs w:val="28"/>
          <w:highlight w:val="none"/>
          <w:lang w:val="en-US" w:eastAsia="zh-CN"/>
        </w:rPr>
        <w:t>主办单位南海区社工委 0757-86220362</w:t>
      </w:r>
    </w:p>
    <w:p>
      <w:pPr>
        <w:pStyle w:val="11"/>
        <w:keepNext w:val="0"/>
        <w:keepLines w:val="0"/>
        <w:pageBreakBefore w:val="0"/>
        <w:tabs>
          <w:tab w:val="left" w:pos="1084"/>
        </w:tabs>
        <w:kinsoku/>
        <w:overflowPunct/>
        <w:topLinePunct w:val="0"/>
        <w:autoSpaceDE/>
        <w:bidi w:val="0"/>
        <w:spacing w:after="0" w:line="600" w:lineRule="exact"/>
        <w:ind w:left="0" w:leftChars="0" w:firstLine="2800" w:firstLineChars="1000"/>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承办单位广州市社联  020-86479036</w:t>
      </w:r>
    </w:p>
    <w:p>
      <w:pPr>
        <w:pStyle w:val="11"/>
        <w:keepNext w:val="0"/>
        <w:keepLines w:val="0"/>
        <w:pageBreakBefore w:val="0"/>
        <w:tabs>
          <w:tab w:val="left" w:pos="1084"/>
        </w:tabs>
        <w:kinsoku/>
        <w:overflowPunct/>
        <w:topLinePunct w:val="0"/>
        <w:autoSpaceDE/>
        <w:bidi w:val="0"/>
        <w:spacing w:after="0" w:line="600" w:lineRule="exact"/>
        <w:ind w:left="0" w:lef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2.投诉监督电话：0757-86222610</w:t>
      </w:r>
    </w:p>
    <w:p>
      <w:pPr>
        <w:ind w:firstLine="562" w:firstLineChars="200"/>
        <w:rPr>
          <w:rFonts w:hint="eastAsia" w:ascii="仿宋_GB2312" w:hAnsi="仿宋_GB2312"/>
          <w:b/>
          <w:sz w:val="28"/>
        </w:rPr>
      </w:pPr>
    </w:p>
    <w:p>
      <w:pPr>
        <w:ind w:firstLine="562" w:firstLineChars="200"/>
        <w:rPr>
          <w:rFonts w:hint="eastAsia" w:ascii="宋体" w:hAnsi="宋体" w:eastAsia="宋体"/>
          <w:bCs/>
          <w:sz w:val="24"/>
          <w:szCs w:val="24"/>
        </w:rPr>
      </w:pPr>
      <w:r>
        <w:rPr>
          <w:rFonts w:hint="eastAsia" w:ascii="仿宋_GB2312" w:hAnsi="仿宋_GB2312"/>
          <w:b/>
          <w:sz w:val="28"/>
        </w:rPr>
        <w:t>注意：此申报材料将存档，请务必在填表前仔细阅读以上说明，严格按照要求填写。</w:t>
      </w:r>
    </w:p>
    <w:p>
      <w:pPr>
        <w:pStyle w:val="10"/>
        <w:keepNext w:val="0"/>
        <w:keepLines w:val="0"/>
        <w:pageBreakBefore w:val="0"/>
        <w:kinsoku/>
        <w:overflowPunct/>
        <w:topLinePunct w:val="0"/>
        <w:autoSpaceDE/>
        <w:bidi w:val="0"/>
        <w:spacing w:line="600" w:lineRule="exact"/>
        <w:jc w:val="center"/>
        <w:textAlignment w:val="auto"/>
        <w:outlineLvl w:val="0"/>
        <w:rPr>
          <w:rFonts w:hint="eastAsia" w:ascii="黑体" w:hAnsi="黑体" w:eastAsia="黑体"/>
          <w:b/>
          <w:color w:val="000000"/>
          <w:sz w:val="48"/>
          <w:szCs w:val="48"/>
        </w:rPr>
      </w:pPr>
    </w:p>
    <w:p>
      <w:pPr>
        <w:pStyle w:val="10"/>
        <w:keepNext w:val="0"/>
        <w:keepLines w:val="0"/>
        <w:pageBreakBefore w:val="0"/>
        <w:kinsoku/>
        <w:overflowPunct/>
        <w:topLinePunct w:val="0"/>
        <w:autoSpaceDE/>
        <w:bidi w:val="0"/>
        <w:spacing w:line="600" w:lineRule="exact"/>
        <w:jc w:val="center"/>
        <w:textAlignment w:val="auto"/>
        <w:outlineLvl w:val="0"/>
        <w:rPr>
          <w:rFonts w:hint="eastAsia" w:ascii="黑体" w:hAnsi="黑体" w:eastAsia="黑体"/>
          <w:b/>
          <w:color w:val="000000"/>
          <w:sz w:val="48"/>
          <w:szCs w:val="48"/>
        </w:rPr>
      </w:pPr>
    </w:p>
    <w:p>
      <w:pPr>
        <w:pStyle w:val="10"/>
        <w:keepNext w:val="0"/>
        <w:keepLines w:val="0"/>
        <w:pageBreakBefore w:val="0"/>
        <w:kinsoku/>
        <w:overflowPunct/>
        <w:topLinePunct w:val="0"/>
        <w:autoSpaceDE/>
        <w:bidi w:val="0"/>
        <w:spacing w:line="600" w:lineRule="exact"/>
        <w:jc w:val="center"/>
        <w:textAlignment w:val="auto"/>
        <w:outlineLvl w:val="0"/>
        <w:rPr>
          <w:rFonts w:hint="eastAsia" w:ascii="黑体" w:hAnsi="黑体" w:eastAsia="黑体"/>
          <w:b/>
          <w:color w:val="000000"/>
          <w:sz w:val="48"/>
          <w:szCs w:val="48"/>
        </w:rPr>
      </w:pPr>
    </w:p>
    <w:p>
      <w:pPr>
        <w:pStyle w:val="10"/>
        <w:keepNext w:val="0"/>
        <w:keepLines w:val="0"/>
        <w:pageBreakBefore w:val="0"/>
        <w:kinsoku/>
        <w:overflowPunct/>
        <w:topLinePunct w:val="0"/>
        <w:autoSpaceDE/>
        <w:bidi w:val="0"/>
        <w:spacing w:line="600" w:lineRule="exact"/>
        <w:jc w:val="center"/>
        <w:textAlignment w:val="auto"/>
        <w:outlineLvl w:val="0"/>
        <w:rPr>
          <w:rFonts w:hint="eastAsia" w:ascii="黑体" w:hAnsi="黑体" w:eastAsia="黑体"/>
          <w:b/>
          <w:color w:val="000000"/>
          <w:sz w:val="48"/>
          <w:szCs w:val="48"/>
        </w:rPr>
      </w:pPr>
    </w:p>
    <w:p>
      <w:pPr>
        <w:pStyle w:val="10"/>
        <w:keepNext w:val="0"/>
        <w:keepLines w:val="0"/>
        <w:pageBreakBefore w:val="0"/>
        <w:kinsoku/>
        <w:overflowPunct/>
        <w:topLinePunct w:val="0"/>
        <w:autoSpaceDE/>
        <w:bidi w:val="0"/>
        <w:spacing w:line="600" w:lineRule="exact"/>
        <w:jc w:val="center"/>
        <w:textAlignment w:val="auto"/>
        <w:outlineLvl w:val="0"/>
        <w:rPr>
          <w:rFonts w:hint="eastAsia" w:ascii="黑体" w:hAnsi="黑体" w:eastAsia="黑体"/>
          <w:b/>
          <w:color w:val="000000"/>
          <w:sz w:val="48"/>
          <w:szCs w:val="48"/>
        </w:rPr>
      </w:pPr>
      <w:r>
        <w:rPr>
          <w:rFonts w:hint="eastAsia" w:ascii="黑体" w:hAnsi="黑体" w:eastAsia="黑体"/>
          <w:b/>
          <w:color w:val="000000"/>
          <w:sz w:val="48"/>
          <w:szCs w:val="48"/>
        </w:rPr>
        <w:t>承 诺 书</w:t>
      </w:r>
    </w:p>
    <w:p>
      <w:pPr>
        <w:pStyle w:val="10"/>
        <w:keepNext w:val="0"/>
        <w:keepLines w:val="0"/>
        <w:pageBreakBefore w:val="0"/>
        <w:kinsoku/>
        <w:overflowPunct/>
        <w:topLinePunct w:val="0"/>
        <w:autoSpaceDE/>
        <w:bidi w:val="0"/>
        <w:spacing w:line="600" w:lineRule="exact"/>
        <w:ind w:firstLine="883" w:firstLineChars="200"/>
        <w:textAlignment w:val="auto"/>
        <w:rPr>
          <w:rFonts w:hint="eastAsia" w:ascii="宋体" w:hAnsi="宋体" w:cs="宋体"/>
          <w:b/>
          <w:color w:val="000000"/>
          <w:sz w:val="44"/>
          <w:szCs w:val="44"/>
        </w:rPr>
      </w:pPr>
    </w:p>
    <w:p>
      <w:pPr>
        <w:pStyle w:val="10"/>
        <w:keepNext w:val="0"/>
        <w:keepLines w:val="0"/>
        <w:pageBreakBefore w:val="0"/>
        <w:kinsoku/>
        <w:overflowPunct/>
        <w:topLinePunct w:val="0"/>
        <w:autoSpaceDE/>
        <w:bidi w:val="0"/>
        <w:spacing w:line="600" w:lineRule="exact"/>
        <w:ind w:firstLine="640" w:firstLineChars="200"/>
        <w:textAlignment w:val="auto"/>
        <w:rPr>
          <w:rFonts w:hint="eastAsia" w:ascii="宋体" w:hAnsi="宋体" w:cs="宋体"/>
          <w:color w:val="000000"/>
          <w:sz w:val="32"/>
          <w:szCs w:val="32"/>
        </w:rPr>
      </w:pPr>
      <w:r>
        <w:rPr>
          <w:rFonts w:hint="eastAsia" w:ascii="宋体" w:hAnsi="宋体" w:cs="宋体"/>
          <w:color w:val="000000"/>
          <w:sz w:val="32"/>
          <w:szCs w:val="32"/>
          <w:lang w:val="en-US" w:eastAsia="zh-CN"/>
        </w:rPr>
        <w:t>本单位</w:t>
      </w:r>
      <w:r>
        <w:rPr>
          <w:rFonts w:hint="eastAsia" w:ascii="宋体" w:hAnsi="宋体" w:cs="宋体"/>
          <w:color w:val="000000"/>
          <w:sz w:val="32"/>
          <w:szCs w:val="32"/>
        </w:rPr>
        <w:t>保证本</w:t>
      </w:r>
      <w:r>
        <w:rPr>
          <w:rFonts w:hint="eastAsia" w:ascii="宋体" w:hAnsi="宋体" w:cs="宋体"/>
          <w:color w:val="000000"/>
          <w:sz w:val="32"/>
          <w:szCs w:val="32"/>
          <w:lang w:val="en-US" w:eastAsia="zh-CN"/>
        </w:rPr>
        <w:t>“申报书”</w:t>
      </w:r>
      <w:r>
        <w:rPr>
          <w:rFonts w:hint="eastAsia" w:ascii="宋体" w:hAnsi="宋体" w:cs="宋体"/>
          <w:color w:val="000000"/>
          <w:sz w:val="32"/>
          <w:szCs w:val="32"/>
        </w:rPr>
        <w:t>填报的所有内容及提交的所有资料均真实有效，并承诺在本</w:t>
      </w:r>
      <w:r>
        <w:rPr>
          <w:rFonts w:hint="eastAsia" w:ascii="宋体" w:hAnsi="宋体" w:cs="宋体"/>
          <w:color w:val="000000"/>
          <w:sz w:val="32"/>
          <w:szCs w:val="32"/>
          <w:lang w:val="en-US" w:eastAsia="zh-CN"/>
        </w:rPr>
        <w:t>次活动中遵守</w:t>
      </w:r>
      <w:r>
        <w:rPr>
          <w:rFonts w:hint="eastAsia" w:ascii="宋体" w:hAnsi="宋体" w:cs="宋体"/>
          <w:color w:val="000000"/>
          <w:sz w:val="32"/>
          <w:szCs w:val="32"/>
        </w:rPr>
        <w:t>活动规则。如有违反，则自动取消</w:t>
      </w:r>
      <w:r>
        <w:rPr>
          <w:rFonts w:hint="eastAsia" w:ascii="宋体" w:hAnsi="宋体" w:cs="宋体"/>
          <w:color w:val="000000"/>
          <w:sz w:val="32"/>
          <w:szCs w:val="32"/>
          <w:lang w:val="en-US" w:eastAsia="zh-CN"/>
        </w:rPr>
        <w:t>申报</w:t>
      </w:r>
      <w:r>
        <w:rPr>
          <w:rFonts w:hint="eastAsia" w:ascii="宋体" w:hAnsi="宋体" w:cs="宋体"/>
          <w:color w:val="000000"/>
          <w:sz w:val="32"/>
          <w:szCs w:val="32"/>
        </w:rPr>
        <w:t>资格并服从主办单位裁决。</w:t>
      </w:r>
    </w:p>
    <w:p>
      <w:pPr>
        <w:pStyle w:val="10"/>
        <w:keepNext w:val="0"/>
        <w:keepLines w:val="0"/>
        <w:pageBreakBefore w:val="0"/>
        <w:kinsoku/>
        <w:overflowPunct/>
        <w:topLinePunct w:val="0"/>
        <w:autoSpaceDE/>
        <w:bidi w:val="0"/>
        <w:spacing w:line="600" w:lineRule="exact"/>
        <w:textAlignment w:val="auto"/>
        <w:rPr>
          <w:rFonts w:hint="eastAsia" w:ascii="宋体" w:hAnsi="宋体" w:cs="宋体"/>
          <w:b/>
          <w:color w:val="000000"/>
          <w:sz w:val="32"/>
          <w:szCs w:val="32"/>
        </w:rPr>
      </w:pPr>
      <w:r>
        <w:rPr>
          <w:rFonts w:hint="eastAsia" w:ascii="宋体" w:hAnsi="宋体" w:cs="宋体"/>
          <w:b/>
          <w:color w:val="000000"/>
          <w:sz w:val="32"/>
          <w:szCs w:val="32"/>
        </w:rPr>
        <w:t xml:space="preserve">                    </w:t>
      </w:r>
    </w:p>
    <w:p>
      <w:pPr>
        <w:pStyle w:val="10"/>
        <w:keepNext w:val="0"/>
        <w:keepLines w:val="0"/>
        <w:pageBreakBefore w:val="0"/>
        <w:kinsoku/>
        <w:overflowPunct/>
        <w:topLinePunct w:val="0"/>
        <w:autoSpaceDE/>
        <w:bidi w:val="0"/>
        <w:spacing w:line="600" w:lineRule="exact"/>
        <w:textAlignment w:val="auto"/>
        <w:rPr>
          <w:rFonts w:hint="eastAsia" w:ascii="宋体" w:hAnsi="宋体" w:cs="宋体"/>
          <w:b/>
          <w:color w:val="000000"/>
          <w:sz w:val="32"/>
          <w:szCs w:val="32"/>
        </w:rPr>
      </w:pPr>
      <w:r>
        <w:rPr>
          <w:rFonts w:hint="eastAsia" w:ascii="宋体" w:hAnsi="宋体" w:cs="宋体"/>
          <w:b/>
          <w:color w:val="000000"/>
          <w:sz w:val="32"/>
          <w:szCs w:val="32"/>
        </w:rPr>
        <w:t xml:space="preserve">                 </w:t>
      </w:r>
    </w:p>
    <w:p>
      <w:pPr>
        <w:pStyle w:val="10"/>
        <w:keepNext w:val="0"/>
        <w:keepLines w:val="0"/>
        <w:pageBreakBefore w:val="0"/>
        <w:kinsoku/>
        <w:overflowPunct/>
        <w:topLinePunct w:val="0"/>
        <w:autoSpaceDE/>
        <w:bidi w:val="0"/>
        <w:spacing w:before="100" w:beforeAutospacing="1" w:after="100" w:afterAutospacing="1" w:line="600" w:lineRule="exact"/>
        <w:ind w:left="4320" w:leftChars="2057"/>
        <w:textAlignment w:val="auto"/>
        <w:rPr>
          <w:rFonts w:hint="eastAsia" w:ascii="宋体" w:hAnsi="宋体" w:cs="宋体"/>
          <w:color w:val="000000"/>
          <w:sz w:val="32"/>
          <w:szCs w:val="32"/>
        </w:rPr>
      </w:pPr>
      <w:r>
        <w:rPr>
          <w:rFonts w:hint="eastAsia" w:ascii="宋体" w:hAnsi="宋体" w:cs="宋体"/>
          <w:color w:val="000000"/>
          <w:sz w:val="32"/>
          <w:szCs w:val="32"/>
          <w:lang w:val="en-US" w:eastAsia="zh-CN"/>
        </w:rPr>
        <w:t>单位</w:t>
      </w:r>
      <w:r>
        <w:rPr>
          <w:rFonts w:hint="eastAsia" w:ascii="宋体" w:hAnsi="宋体" w:cs="宋体"/>
          <w:color w:val="000000"/>
          <w:sz w:val="32"/>
          <w:szCs w:val="32"/>
        </w:rPr>
        <w:t>名称（盖章）：</w:t>
      </w:r>
    </w:p>
    <w:p>
      <w:pPr>
        <w:pStyle w:val="10"/>
        <w:keepNext w:val="0"/>
        <w:keepLines w:val="0"/>
        <w:pageBreakBefore w:val="0"/>
        <w:kinsoku/>
        <w:overflowPunct/>
        <w:topLinePunct w:val="0"/>
        <w:autoSpaceDE/>
        <w:bidi w:val="0"/>
        <w:spacing w:line="600" w:lineRule="exact"/>
        <w:textAlignment w:val="auto"/>
        <w:rPr>
          <w:rFonts w:hint="eastAsia" w:ascii="宋体" w:hAnsi="宋体" w:cs="宋体"/>
          <w:b/>
          <w:color w:val="000000"/>
          <w:sz w:val="32"/>
          <w:szCs w:val="32"/>
        </w:rPr>
      </w:pPr>
      <w:r>
        <w:rPr>
          <w:rFonts w:hint="eastAsia" w:ascii="宋体" w:hAnsi="宋体" w:cs="宋体"/>
          <w:color w:val="000000"/>
          <w:sz w:val="32"/>
          <w:szCs w:val="32"/>
        </w:rPr>
        <w:t xml:space="preserve">                           法人代表签名：</w:t>
      </w:r>
    </w:p>
    <w:p>
      <w:pPr>
        <w:pStyle w:val="10"/>
        <w:keepNext w:val="0"/>
        <w:keepLines w:val="0"/>
        <w:pageBreakBefore w:val="0"/>
        <w:kinsoku/>
        <w:overflowPunct/>
        <w:topLinePunct w:val="0"/>
        <w:autoSpaceDE/>
        <w:bidi w:val="0"/>
        <w:spacing w:line="600" w:lineRule="exact"/>
        <w:ind w:left="5399" w:leftChars="2571" w:firstLine="520" w:firstLineChars="162"/>
        <w:textAlignment w:val="auto"/>
        <w:rPr>
          <w:rFonts w:hint="eastAsia" w:ascii="宋体" w:hAnsi="宋体"/>
          <w:b/>
          <w:color w:val="000000"/>
          <w:sz w:val="32"/>
          <w:szCs w:val="32"/>
        </w:rPr>
      </w:pPr>
      <w:r>
        <w:rPr>
          <w:rFonts w:hint="eastAsia" w:ascii="宋体" w:hAnsi="宋体" w:cs="宋体"/>
          <w:b/>
          <w:color w:val="000000"/>
          <w:sz w:val="32"/>
          <w:szCs w:val="32"/>
        </w:rPr>
        <w:t xml:space="preserve">                                                       </w:t>
      </w:r>
      <w:r>
        <w:rPr>
          <w:rFonts w:hint="eastAsia" w:ascii="宋体" w:hAnsi="宋体" w:cs="宋体"/>
          <w:color w:val="000000"/>
          <w:sz w:val="32"/>
          <w:szCs w:val="32"/>
        </w:rPr>
        <w:t>年   月   日</w:t>
      </w:r>
    </w:p>
    <w:p>
      <w:pPr>
        <w:pStyle w:val="10"/>
        <w:keepNext w:val="0"/>
        <w:keepLines w:val="0"/>
        <w:pageBreakBefore w:val="0"/>
        <w:kinsoku/>
        <w:overflowPunct/>
        <w:topLinePunct w:val="0"/>
        <w:autoSpaceDE/>
        <w:bidi w:val="0"/>
        <w:spacing w:line="600" w:lineRule="exact"/>
        <w:textAlignment w:val="auto"/>
        <w:rPr>
          <w:rFonts w:hint="eastAsia" w:ascii="宋体" w:hAnsi="宋体"/>
        </w:rPr>
      </w:pPr>
    </w:p>
    <w:p>
      <w:pPr>
        <w:pStyle w:val="10"/>
        <w:keepNext w:val="0"/>
        <w:keepLines w:val="0"/>
        <w:pageBreakBefore w:val="0"/>
        <w:kinsoku/>
        <w:overflowPunct/>
        <w:topLinePunct w:val="0"/>
        <w:autoSpaceDE/>
        <w:bidi w:val="0"/>
        <w:spacing w:line="600" w:lineRule="exact"/>
        <w:textAlignment w:val="auto"/>
        <w:rPr>
          <w:rFonts w:hint="eastAsia" w:ascii="宋体" w:hAnsi="宋体"/>
        </w:rPr>
      </w:pPr>
    </w:p>
    <w:p>
      <w:pPr>
        <w:pStyle w:val="10"/>
        <w:keepNext w:val="0"/>
        <w:keepLines w:val="0"/>
        <w:pageBreakBefore w:val="0"/>
        <w:kinsoku/>
        <w:overflowPunct/>
        <w:topLinePunct w:val="0"/>
        <w:autoSpaceDE/>
        <w:bidi w:val="0"/>
        <w:spacing w:line="600" w:lineRule="exact"/>
        <w:textAlignment w:val="auto"/>
        <w:rPr>
          <w:rFonts w:hint="eastAsia" w:ascii="宋体" w:hAnsi="宋体"/>
        </w:rPr>
      </w:pPr>
    </w:p>
    <w:p>
      <w:pPr>
        <w:pStyle w:val="10"/>
        <w:keepNext w:val="0"/>
        <w:keepLines w:val="0"/>
        <w:pageBreakBefore w:val="0"/>
        <w:kinsoku/>
        <w:overflowPunct/>
        <w:topLinePunct w:val="0"/>
        <w:autoSpaceDE/>
        <w:bidi w:val="0"/>
        <w:spacing w:line="600" w:lineRule="exact"/>
        <w:textAlignment w:val="auto"/>
        <w:rPr>
          <w:rFonts w:hint="eastAsia" w:ascii="宋体" w:hAnsi="宋体"/>
        </w:rPr>
      </w:pPr>
    </w:p>
    <w:p>
      <w:pPr>
        <w:pStyle w:val="10"/>
        <w:keepNext w:val="0"/>
        <w:keepLines w:val="0"/>
        <w:pageBreakBefore w:val="0"/>
        <w:kinsoku/>
        <w:overflowPunct/>
        <w:topLinePunct w:val="0"/>
        <w:autoSpaceDE/>
        <w:bidi w:val="0"/>
        <w:spacing w:line="600" w:lineRule="exact"/>
        <w:textAlignment w:val="auto"/>
        <w:rPr>
          <w:rFonts w:hint="eastAsia" w:ascii="宋体" w:hAnsi="宋体"/>
        </w:rPr>
      </w:pPr>
    </w:p>
    <w:tbl>
      <w:tblPr>
        <w:tblStyle w:val="7"/>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933"/>
        <w:gridCol w:w="2888"/>
        <w:gridCol w:w="148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restart"/>
            <w:vAlign w:val="center"/>
          </w:tcPr>
          <w:p>
            <w:pPr>
              <w:pStyle w:val="10"/>
              <w:spacing w:line="560" w:lineRule="exact"/>
              <w:jc w:val="center"/>
              <w:rPr>
                <w:rFonts w:hint="eastAsia" w:ascii="宋体" w:hAnsi="宋体"/>
                <w:b/>
                <w:bCs/>
                <w:lang w:eastAsia="zh-CN"/>
              </w:rPr>
            </w:pPr>
            <w:r>
              <w:rPr>
                <w:rFonts w:hint="eastAsia" w:ascii="宋体" w:hAnsi="宋体"/>
                <w:b/>
                <w:bCs/>
                <w:lang w:eastAsia="zh-CN"/>
              </w:rPr>
              <w:t>申</w:t>
            </w:r>
          </w:p>
          <w:p>
            <w:pPr>
              <w:pStyle w:val="10"/>
              <w:spacing w:line="560" w:lineRule="exact"/>
              <w:jc w:val="center"/>
              <w:rPr>
                <w:rFonts w:hint="eastAsia" w:ascii="宋体" w:hAnsi="宋体"/>
                <w:b/>
                <w:bCs/>
                <w:lang w:eastAsia="zh-CN"/>
              </w:rPr>
            </w:pPr>
            <w:r>
              <w:rPr>
                <w:rFonts w:hint="eastAsia" w:ascii="宋体" w:hAnsi="宋体"/>
                <w:b/>
                <w:bCs/>
                <w:lang w:eastAsia="zh-CN"/>
              </w:rPr>
              <w:t>报</w:t>
            </w:r>
          </w:p>
          <w:p>
            <w:pPr>
              <w:pStyle w:val="10"/>
              <w:spacing w:line="560" w:lineRule="exact"/>
              <w:jc w:val="center"/>
              <w:rPr>
                <w:rFonts w:hint="eastAsia" w:ascii="宋体" w:hAnsi="宋体"/>
                <w:b/>
                <w:bCs/>
                <w:lang w:eastAsia="zh-CN"/>
              </w:rPr>
            </w:pPr>
            <w:r>
              <w:rPr>
                <w:rFonts w:hint="eastAsia" w:ascii="宋体" w:hAnsi="宋体"/>
                <w:b/>
                <w:bCs/>
                <w:lang w:eastAsia="zh-CN"/>
              </w:rPr>
              <w:t>主</w:t>
            </w:r>
          </w:p>
          <w:p>
            <w:pPr>
              <w:pStyle w:val="10"/>
              <w:spacing w:line="560" w:lineRule="exact"/>
              <w:jc w:val="center"/>
              <w:rPr>
                <w:rFonts w:hint="eastAsia" w:ascii="宋体" w:hAnsi="宋体" w:eastAsia="仿宋_GB2312"/>
                <w:lang w:eastAsia="zh-CN"/>
              </w:rPr>
            </w:pPr>
            <w:r>
              <w:rPr>
                <w:rFonts w:hint="eastAsia" w:ascii="宋体" w:hAnsi="宋体"/>
                <w:b/>
                <w:bCs/>
                <w:lang w:eastAsia="zh-CN"/>
              </w:rPr>
              <w:t>体</w:t>
            </w:r>
          </w:p>
        </w:tc>
        <w:tc>
          <w:tcPr>
            <w:tcW w:w="1933" w:type="dxa"/>
            <w:tcBorders>
              <w:bottom w:val="sing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lang w:val="en-US" w:eastAsia="zh-CN"/>
              </w:rPr>
              <w:t>单位</w:t>
            </w:r>
            <w:r>
              <w:rPr>
                <w:rFonts w:hint="eastAsia" w:ascii="宋体" w:hAnsi="宋体"/>
                <w:spacing w:val="-16"/>
                <w:sz w:val="28"/>
                <w:szCs w:val="28"/>
              </w:rPr>
              <w:t>名称</w:t>
            </w:r>
          </w:p>
        </w:tc>
        <w:tc>
          <w:tcPr>
            <w:tcW w:w="6379" w:type="dxa"/>
            <w:gridSpan w:val="3"/>
            <w:tcBorders>
              <w:bottom w:val="sing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bottom w:val="sing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16"/>
                <w:sz w:val="28"/>
                <w:szCs w:val="28"/>
                <w:lang w:val="en-US" w:eastAsia="zh-CN"/>
              </w:rPr>
              <w:t>单位</w:t>
            </w:r>
            <w:r>
              <w:rPr>
                <w:rFonts w:hint="eastAsia" w:ascii="宋体" w:hAnsi="宋体"/>
                <w:spacing w:val="-16"/>
                <w:sz w:val="28"/>
                <w:szCs w:val="28"/>
              </w:rPr>
              <w:t>地址</w:t>
            </w:r>
          </w:p>
        </w:tc>
        <w:tc>
          <w:tcPr>
            <w:tcW w:w="6379" w:type="dxa"/>
            <w:gridSpan w:val="3"/>
            <w:tcBorders>
              <w:bottom w:val="sing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top w:val="single" w:color="auto" w:sz="4" w:space="0"/>
              <w:bottom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20"/>
                <w:sz w:val="28"/>
                <w:szCs w:val="28"/>
              </w:rPr>
              <w:t>法人姓名</w:t>
            </w:r>
          </w:p>
        </w:tc>
        <w:tc>
          <w:tcPr>
            <w:tcW w:w="2888" w:type="dxa"/>
            <w:tcBorders>
              <w:top w:val="single" w:color="auto" w:sz="4" w:space="0"/>
              <w:bottom w:val="double" w:color="auto" w:sz="4" w:space="0"/>
            </w:tcBorders>
            <w:vAlign w:val="top"/>
          </w:tcPr>
          <w:p>
            <w:pPr>
              <w:pStyle w:val="10"/>
              <w:spacing w:line="560" w:lineRule="exact"/>
              <w:jc w:val="center"/>
              <w:rPr>
                <w:rFonts w:hint="eastAsia" w:ascii="宋体" w:hAnsi="宋体"/>
                <w:sz w:val="28"/>
                <w:szCs w:val="28"/>
              </w:rPr>
            </w:pPr>
          </w:p>
        </w:tc>
        <w:tc>
          <w:tcPr>
            <w:tcW w:w="1489" w:type="dxa"/>
            <w:tcBorders>
              <w:top w:val="single" w:color="auto" w:sz="4" w:space="0"/>
              <w:bottom w:val="doub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20"/>
                <w:sz w:val="28"/>
                <w:szCs w:val="28"/>
              </w:rPr>
              <w:t>成立时间</w:t>
            </w:r>
          </w:p>
        </w:tc>
        <w:tc>
          <w:tcPr>
            <w:tcW w:w="2002" w:type="dxa"/>
            <w:tcBorders>
              <w:top w:val="single" w:color="auto" w:sz="4" w:space="0"/>
              <w:bottom w:val="doub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top w:val="double" w:color="auto" w:sz="4" w:space="0"/>
              <w:bottom w:val="sing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项目负责人</w:t>
            </w:r>
          </w:p>
        </w:tc>
        <w:tc>
          <w:tcPr>
            <w:tcW w:w="2888" w:type="dxa"/>
            <w:tcBorders>
              <w:top w:val="double" w:color="auto" w:sz="4" w:space="0"/>
              <w:bottom w:val="single" w:color="auto" w:sz="4" w:space="0"/>
            </w:tcBorders>
            <w:vAlign w:val="top"/>
          </w:tcPr>
          <w:p>
            <w:pPr>
              <w:pStyle w:val="10"/>
              <w:spacing w:line="560" w:lineRule="exact"/>
              <w:jc w:val="center"/>
              <w:rPr>
                <w:rFonts w:hint="eastAsia" w:ascii="宋体" w:hAnsi="宋体"/>
                <w:sz w:val="28"/>
                <w:szCs w:val="28"/>
              </w:rPr>
            </w:pPr>
          </w:p>
        </w:tc>
        <w:tc>
          <w:tcPr>
            <w:tcW w:w="1489"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20"/>
                <w:sz w:val="28"/>
                <w:szCs w:val="28"/>
              </w:rPr>
              <w:t>手机号码</w:t>
            </w:r>
          </w:p>
        </w:tc>
        <w:tc>
          <w:tcPr>
            <w:tcW w:w="2002" w:type="dxa"/>
            <w:tcBorders>
              <w:top w:val="double" w:color="auto" w:sz="4" w:space="0"/>
              <w:bottom w:val="sing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bottom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电子邮箱</w:t>
            </w:r>
          </w:p>
        </w:tc>
        <w:tc>
          <w:tcPr>
            <w:tcW w:w="2888" w:type="dxa"/>
            <w:tcBorders>
              <w:bottom w:val="double" w:color="auto" w:sz="4" w:space="0"/>
            </w:tcBorders>
            <w:vAlign w:val="top"/>
          </w:tcPr>
          <w:p>
            <w:pPr>
              <w:pStyle w:val="10"/>
              <w:spacing w:line="560" w:lineRule="exact"/>
              <w:jc w:val="center"/>
              <w:rPr>
                <w:rFonts w:hint="eastAsia" w:ascii="宋体" w:hAnsi="宋体"/>
                <w:sz w:val="28"/>
                <w:szCs w:val="28"/>
              </w:rPr>
            </w:pPr>
          </w:p>
        </w:tc>
        <w:tc>
          <w:tcPr>
            <w:tcW w:w="1489" w:type="dxa"/>
            <w:tcBorders>
              <w:bottom w:val="double" w:color="auto" w:sz="4" w:space="0"/>
            </w:tcBorders>
            <w:vAlign w:val="top"/>
          </w:tcPr>
          <w:p>
            <w:pPr>
              <w:pStyle w:val="10"/>
              <w:spacing w:line="560" w:lineRule="exact"/>
              <w:jc w:val="center"/>
              <w:rPr>
                <w:rFonts w:hint="eastAsia" w:ascii="宋体" w:hAnsi="宋体"/>
                <w:sz w:val="28"/>
                <w:szCs w:val="28"/>
              </w:rPr>
            </w:pPr>
            <w:r>
              <w:rPr>
                <w:rFonts w:hint="eastAsia" w:ascii="宋体" w:hAnsi="宋体"/>
                <w:sz w:val="28"/>
                <w:szCs w:val="28"/>
              </w:rPr>
              <w:t>QQ</w:t>
            </w:r>
          </w:p>
        </w:tc>
        <w:tc>
          <w:tcPr>
            <w:tcW w:w="2002" w:type="dxa"/>
            <w:tcBorders>
              <w:bottom w:val="doub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20"/>
                <w:sz w:val="28"/>
                <w:szCs w:val="28"/>
              </w:rPr>
              <w:t>项目联络员</w:t>
            </w:r>
          </w:p>
        </w:tc>
        <w:tc>
          <w:tcPr>
            <w:tcW w:w="2888"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p>
        </w:tc>
        <w:tc>
          <w:tcPr>
            <w:tcW w:w="1489"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20"/>
                <w:sz w:val="28"/>
                <w:szCs w:val="28"/>
              </w:rPr>
              <w:t>手机号码</w:t>
            </w:r>
          </w:p>
        </w:tc>
        <w:tc>
          <w:tcPr>
            <w:tcW w:w="2002"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bottom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电子邮箱</w:t>
            </w:r>
          </w:p>
        </w:tc>
        <w:tc>
          <w:tcPr>
            <w:tcW w:w="2888" w:type="dxa"/>
            <w:tcBorders>
              <w:bottom w:val="double" w:color="auto" w:sz="4" w:space="0"/>
            </w:tcBorders>
            <w:vAlign w:val="top"/>
          </w:tcPr>
          <w:p>
            <w:pPr>
              <w:pStyle w:val="10"/>
              <w:spacing w:line="560" w:lineRule="exact"/>
              <w:jc w:val="center"/>
              <w:rPr>
                <w:rFonts w:hint="eastAsia" w:ascii="宋体" w:hAnsi="宋体"/>
                <w:sz w:val="28"/>
                <w:szCs w:val="28"/>
              </w:rPr>
            </w:pPr>
          </w:p>
        </w:tc>
        <w:tc>
          <w:tcPr>
            <w:tcW w:w="1489" w:type="dxa"/>
            <w:tcBorders>
              <w:bottom w:val="double" w:color="auto" w:sz="4" w:space="0"/>
            </w:tcBorders>
            <w:vAlign w:val="top"/>
          </w:tcPr>
          <w:p>
            <w:pPr>
              <w:pStyle w:val="10"/>
              <w:spacing w:line="560" w:lineRule="exact"/>
              <w:jc w:val="center"/>
              <w:rPr>
                <w:rFonts w:hint="eastAsia" w:ascii="宋体" w:hAnsi="宋体"/>
                <w:sz w:val="28"/>
                <w:szCs w:val="28"/>
              </w:rPr>
            </w:pPr>
            <w:r>
              <w:rPr>
                <w:rFonts w:hint="eastAsia" w:ascii="宋体" w:hAnsi="宋体"/>
                <w:sz w:val="28"/>
                <w:szCs w:val="28"/>
              </w:rPr>
              <w:t>QQ</w:t>
            </w:r>
          </w:p>
        </w:tc>
        <w:tc>
          <w:tcPr>
            <w:tcW w:w="2002" w:type="dxa"/>
            <w:tcBorders>
              <w:bottom w:val="doub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top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拨款账户名称</w:t>
            </w:r>
          </w:p>
        </w:tc>
        <w:tc>
          <w:tcPr>
            <w:tcW w:w="6379" w:type="dxa"/>
            <w:gridSpan w:val="3"/>
            <w:tcBorders>
              <w:top w:val="double" w:color="auto" w:sz="4" w:space="0"/>
            </w:tcBorders>
            <w:vAlign w:val="top"/>
          </w:tcPr>
          <w:p>
            <w:pPr>
              <w:pStyle w:val="10"/>
              <w:spacing w:line="5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bottom w:val="sing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开户行</w:t>
            </w:r>
          </w:p>
        </w:tc>
        <w:tc>
          <w:tcPr>
            <w:tcW w:w="6379" w:type="dxa"/>
            <w:gridSpan w:val="3"/>
            <w:tcBorders>
              <w:bottom w:val="single" w:color="auto" w:sz="4" w:space="0"/>
            </w:tcBorders>
            <w:vAlign w:val="top"/>
          </w:tcPr>
          <w:p>
            <w:pPr>
              <w:pStyle w:val="10"/>
              <w:spacing w:line="5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Merge w:val="continue"/>
            <w:vAlign w:val="top"/>
          </w:tcPr>
          <w:p>
            <w:pPr>
              <w:pStyle w:val="10"/>
              <w:spacing w:line="560" w:lineRule="exact"/>
              <w:rPr>
                <w:rFonts w:hint="eastAsia" w:ascii="宋体" w:hAnsi="宋体"/>
              </w:rPr>
            </w:pPr>
          </w:p>
        </w:tc>
        <w:tc>
          <w:tcPr>
            <w:tcW w:w="1933" w:type="dxa"/>
            <w:tcBorders>
              <w:bottom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拨款账号</w:t>
            </w:r>
          </w:p>
        </w:tc>
        <w:tc>
          <w:tcPr>
            <w:tcW w:w="6379" w:type="dxa"/>
            <w:gridSpan w:val="3"/>
            <w:tcBorders>
              <w:bottom w:val="double" w:color="auto" w:sz="4" w:space="0"/>
            </w:tcBorders>
            <w:vAlign w:val="top"/>
          </w:tcPr>
          <w:p>
            <w:pPr>
              <w:pStyle w:val="10"/>
              <w:spacing w:line="5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2" w:type="dxa"/>
            <w:vMerge w:val="continue"/>
            <w:vAlign w:val="top"/>
          </w:tcPr>
          <w:p>
            <w:pPr>
              <w:pStyle w:val="10"/>
              <w:spacing w:line="560" w:lineRule="exact"/>
              <w:rPr>
                <w:rFonts w:hint="eastAsia" w:ascii="宋体" w:hAnsi="宋体"/>
              </w:rPr>
            </w:pPr>
          </w:p>
        </w:tc>
        <w:tc>
          <w:tcPr>
            <w:tcW w:w="8312" w:type="dxa"/>
            <w:gridSpan w:val="4"/>
            <w:tcBorders>
              <w:top w:val="double" w:color="auto" w:sz="4" w:space="0"/>
            </w:tcBorders>
            <w:vAlign w:val="top"/>
          </w:tcPr>
          <w:p>
            <w:pPr>
              <w:pStyle w:val="10"/>
              <w:spacing w:line="560" w:lineRule="exact"/>
              <w:ind w:left="70"/>
              <w:rPr>
                <w:rFonts w:hint="eastAsia" w:ascii="宋体" w:hAnsi="宋体"/>
                <w:spacing w:val="-20"/>
                <w:sz w:val="28"/>
                <w:szCs w:val="28"/>
              </w:rPr>
            </w:pPr>
            <w:r>
              <w:rPr>
                <w:rFonts w:hint="eastAsia" w:ascii="宋体" w:hAnsi="宋体"/>
                <w:b/>
                <w:spacing w:val="-16"/>
                <w:sz w:val="28"/>
                <w:szCs w:val="28"/>
                <w:lang w:val="en-US" w:eastAsia="zh-CN"/>
              </w:rPr>
              <w:t>单位</w:t>
            </w:r>
            <w:r>
              <w:rPr>
                <w:rFonts w:hint="eastAsia" w:ascii="宋体" w:hAnsi="宋体"/>
                <w:b/>
                <w:spacing w:val="-16"/>
                <w:sz w:val="28"/>
                <w:szCs w:val="28"/>
              </w:rPr>
              <w:t>简介</w:t>
            </w:r>
            <w:r>
              <w:rPr>
                <w:rFonts w:hint="eastAsia" w:ascii="仿宋_GB2312" w:hAnsi="仿宋_GB2312" w:eastAsia="仿宋_GB2312" w:cs="仿宋_GB2312"/>
                <w:i w:val="0"/>
                <w:iCs/>
                <w:spacing w:val="-20"/>
                <w:sz w:val="24"/>
                <w:szCs w:val="24"/>
              </w:rPr>
              <w:t>（</w:t>
            </w:r>
            <w:r>
              <w:rPr>
                <w:rFonts w:hint="eastAsia" w:ascii="仿宋_GB2312" w:hAnsi="仿宋_GB2312" w:eastAsia="仿宋_GB2312" w:cs="仿宋_GB2312"/>
                <w:i w:val="0"/>
                <w:iCs/>
                <w:spacing w:val="-20"/>
                <w:sz w:val="24"/>
                <w:szCs w:val="24"/>
                <w:lang w:val="en-US" w:eastAsia="zh-CN"/>
              </w:rPr>
              <w:t>机构</w:t>
            </w:r>
            <w:r>
              <w:rPr>
                <w:rFonts w:hint="eastAsia" w:ascii="仿宋_GB2312" w:hAnsi="仿宋_GB2312" w:eastAsia="仿宋_GB2312" w:cs="仿宋_GB2312"/>
                <w:i w:val="0"/>
                <w:iCs/>
                <w:spacing w:val="-20"/>
                <w:sz w:val="24"/>
                <w:szCs w:val="24"/>
              </w:rPr>
              <w:t>介绍、曾参与过的与相关的公益项目、经费来源、所获荣誉等，限500字）</w:t>
            </w: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560" w:lineRule="exact"/>
              <w:rPr>
                <w:rFonts w:hint="eastAsia" w:ascii="宋体" w:hAnsi="宋体"/>
                <w:spacing w:val="-20"/>
                <w:szCs w:val="21"/>
              </w:rPr>
            </w:pPr>
          </w:p>
        </w:tc>
      </w:tr>
    </w:tbl>
    <w:tbl>
      <w:tblPr>
        <w:tblStyle w:val="7"/>
        <w:tblpPr w:leftFromText="180" w:rightFromText="180" w:vertAnchor="text" w:horzAnchor="margin" w:tblpX="-252" w:tblpY="2"/>
        <w:tblW w:w="9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592" w:type="dxa"/>
            <w:vAlign w:val="center"/>
          </w:tcPr>
          <w:p>
            <w:pPr>
              <w:pStyle w:val="10"/>
              <w:spacing w:line="560" w:lineRule="exact"/>
              <w:jc w:val="center"/>
              <w:rPr>
                <w:rFonts w:hint="eastAsia" w:ascii="宋体" w:hAnsi="宋体" w:eastAsia="宋体"/>
                <w:b/>
                <w:sz w:val="32"/>
                <w:szCs w:val="32"/>
                <w:lang w:val="en-US" w:eastAsia="zh-CN"/>
              </w:rPr>
            </w:pPr>
            <w:r>
              <w:rPr>
                <w:rFonts w:hint="eastAsia" w:ascii="宋体" w:hAnsi="宋体"/>
                <w:b/>
                <w:sz w:val="32"/>
                <w:szCs w:val="32"/>
                <w:lang w:val="en-US" w:eastAsia="zh-CN"/>
              </w:rPr>
              <w:t>项目</w:t>
            </w:r>
          </w:p>
          <w:p>
            <w:pPr>
              <w:pStyle w:val="10"/>
              <w:spacing w:line="560" w:lineRule="exact"/>
              <w:jc w:val="center"/>
              <w:rPr>
                <w:rFonts w:hint="eastAsia" w:ascii="宋体" w:hAnsi="宋体"/>
                <w:sz w:val="32"/>
                <w:szCs w:val="32"/>
              </w:rPr>
            </w:pPr>
            <w:r>
              <w:rPr>
                <w:rFonts w:hint="eastAsia" w:ascii="宋体" w:hAnsi="宋体"/>
                <w:b/>
                <w:sz w:val="32"/>
                <w:szCs w:val="32"/>
              </w:rPr>
              <w:t>执行地点</w:t>
            </w:r>
          </w:p>
        </w:tc>
        <w:tc>
          <w:tcPr>
            <w:tcW w:w="8222" w:type="dxa"/>
            <w:vAlign w:val="center"/>
          </w:tcPr>
          <w:p>
            <w:pPr>
              <w:pStyle w:val="10"/>
              <w:spacing w:line="560" w:lineRule="exact"/>
              <w:rPr>
                <w:rFonts w:hint="eastAsia" w:ascii="宋体" w:hAnsi="宋体"/>
                <w:sz w:val="28"/>
                <w:szCs w:val="28"/>
              </w:rPr>
            </w:pPr>
            <w:r>
              <w:rPr>
                <w:rFonts w:hint="eastAsia" w:ascii="宋体" w:hAnsi="宋体"/>
                <w:sz w:val="28"/>
                <w:szCs w:val="28"/>
              </w:rPr>
              <w:t>□ 全区     □ 桂城     □ 九江     □ 西樵</w:t>
            </w:r>
          </w:p>
          <w:p>
            <w:pPr>
              <w:pStyle w:val="10"/>
              <w:spacing w:line="560" w:lineRule="exact"/>
              <w:rPr>
                <w:rFonts w:hint="eastAsia" w:ascii="宋体" w:hAnsi="宋体"/>
                <w:b/>
                <w:sz w:val="32"/>
                <w:szCs w:val="32"/>
              </w:rPr>
            </w:pPr>
            <w:r>
              <w:rPr>
                <w:rFonts w:hint="eastAsia" w:ascii="宋体" w:hAnsi="宋体"/>
                <w:sz w:val="28"/>
                <w:szCs w:val="28"/>
              </w:rPr>
              <w:t>□ 丹灶     □ 狮山     □ 大沥     □ 里水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1592" w:type="dxa"/>
            <w:vAlign w:val="center"/>
          </w:tcPr>
          <w:p>
            <w:pPr>
              <w:pStyle w:val="10"/>
              <w:spacing w:line="560" w:lineRule="exact"/>
              <w:jc w:val="center"/>
              <w:rPr>
                <w:rFonts w:hint="eastAsia" w:ascii="宋体" w:hAnsi="宋体"/>
                <w:b/>
                <w:sz w:val="32"/>
                <w:szCs w:val="32"/>
                <w:lang w:val="en-US" w:eastAsia="zh-CN"/>
              </w:rPr>
            </w:pPr>
            <w:r>
              <w:rPr>
                <w:rFonts w:hint="eastAsia" w:ascii="仿宋_GB2312" w:hAnsi="仿宋_GB2312" w:eastAsia="仿宋_GB2312" w:cs="仿宋_GB2312"/>
                <w:b/>
                <w:bCs/>
                <w:color w:val="auto"/>
                <w:sz w:val="32"/>
                <w:lang w:eastAsia="zh-CN"/>
              </w:rPr>
              <w:t>项目所属领域区级业务指导单位</w:t>
            </w:r>
            <w:r>
              <w:rPr>
                <w:rFonts w:hint="eastAsia" w:ascii="仿宋_GB2312" w:hAnsi="仿宋_GB2312" w:eastAsia="仿宋_GB2312" w:cs="仿宋_GB2312"/>
                <w:b/>
                <w:bCs/>
                <w:color w:val="auto"/>
                <w:sz w:val="32"/>
              </w:rPr>
              <w:t>推荐</w:t>
            </w:r>
          </w:p>
        </w:tc>
        <w:tc>
          <w:tcPr>
            <w:tcW w:w="8222" w:type="dxa"/>
            <w:vAlign w:val="top"/>
          </w:tcPr>
          <w:p>
            <w:pPr>
              <w:pStyle w:val="10"/>
              <w:spacing w:line="560" w:lineRule="exact"/>
              <w:jc w:val="both"/>
              <w:rPr>
                <w:rFonts w:hint="eastAsia" w:ascii="宋体" w:hAnsi="宋体"/>
                <w:sz w:val="24"/>
                <w:szCs w:val="24"/>
                <w:lang w:val="en-US" w:eastAsia="zh-CN"/>
              </w:rPr>
            </w:pPr>
            <w:r>
              <w:rPr>
                <w:rFonts w:hint="eastAsia" w:ascii="宋体" w:hAnsi="宋体"/>
                <w:sz w:val="24"/>
                <w:szCs w:val="24"/>
                <w:lang w:val="en-US" w:eastAsia="zh-CN"/>
              </w:rPr>
              <w:t>（填写内容：是否纳入部门中长期工作规划和推荐理由）</w:t>
            </w:r>
          </w:p>
          <w:p>
            <w:pPr>
              <w:pStyle w:val="10"/>
              <w:spacing w:line="560" w:lineRule="exact"/>
              <w:jc w:val="both"/>
              <w:rPr>
                <w:rFonts w:hint="eastAsia" w:ascii="宋体" w:hAnsi="宋体"/>
                <w:sz w:val="28"/>
                <w:szCs w:val="28"/>
                <w:lang w:val="en-US" w:eastAsia="zh-CN"/>
              </w:rPr>
            </w:pPr>
          </w:p>
          <w:p>
            <w:pPr>
              <w:pStyle w:val="10"/>
              <w:spacing w:line="560" w:lineRule="exact"/>
              <w:jc w:val="both"/>
              <w:rPr>
                <w:rFonts w:hint="eastAsia" w:ascii="宋体" w:hAnsi="宋体"/>
                <w:sz w:val="28"/>
                <w:szCs w:val="28"/>
                <w:lang w:val="en-US" w:eastAsia="zh-CN"/>
              </w:rPr>
            </w:pPr>
          </w:p>
          <w:p>
            <w:pPr>
              <w:pStyle w:val="10"/>
              <w:spacing w:line="560" w:lineRule="exact"/>
              <w:jc w:val="both"/>
              <w:rPr>
                <w:rFonts w:hint="eastAsia" w:ascii="宋体" w:hAnsi="宋体"/>
                <w:sz w:val="28"/>
                <w:szCs w:val="28"/>
                <w:lang w:val="en-US" w:eastAsia="zh-CN"/>
              </w:rPr>
            </w:pPr>
          </w:p>
          <w:p>
            <w:pPr>
              <w:pStyle w:val="10"/>
              <w:wordWrap w:val="0"/>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 xml:space="preserve">                           （盖章）     </w:t>
            </w:r>
          </w:p>
          <w:p>
            <w:pPr>
              <w:pStyle w:val="10"/>
              <w:wordWrap w:val="0"/>
              <w:spacing w:line="560" w:lineRule="exact"/>
              <w:jc w:val="right"/>
              <w:rPr>
                <w:rFonts w:hint="eastAsia" w:ascii="宋体" w:hAnsi="宋体"/>
                <w:sz w:val="28"/>
                <w:szCs w:val="28"/>
                <w:lang w:val="en-US" w:eastAsia="zh-CN"/>
              </w:rPr>
            </w:pPr>
            <w:r>
              <w:rPr>
                <w:rFonts w:hint="eastAsia" w:ascii="宋体" w:hAnsi="宋体"/>
                <w:sz w:val="28"/>
                <w:szCs w:val="28"/>
                <w:lang w:val="en-US" w:eastAsia="zh-CN"/>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1592" w:type="dxa"/>
            <w:vMerge w:val="restart"/>
            <w:vAlign w:val="center"/>
          </w:tcPr>
          <w:p>
            <w:pPr>
              <w:pStyle w:val="10"/>
              <w:spacing w:line="560" w:lineRule="exact"/>
              <w:jc w:val="center"/>
              <w:rPr>
                <w:rFonts w:hint="eastAsia" w:ascii="宋体" w:hAnsi="宋体"/>
                <w:b/>
                <w:sz w:val="32"/>
                <w:szCs w:val="32"/>
              </w:rPr>
            </w:pPr>
            <w:r>
              <w:rPr>
                <w:rFonts w:hint="eastAsia" w:ascii="宋体" w:hAnsi="宋体"/>
                <w:b/>
                <w:sz w:val="32"/>
                <w:szCs w:val="32"/>
              </w:rPr>
              <w:t>提出</w:t>
            </w:r>
            <w:r>
              <w:rPr>
                <w:rFonts w:hint="eastAsia" w:ascii="宋体" w:hAnsi="宋体"/>
                <w:b/>
                <w:sz w:val="32"/>
                <w:szCs w:val="32"/>
                <w:lang w:val="en-US" w:eastAsia="zh-CN"/>
              </w:rPr>
              <w:t>项目</w:t>
            </w:r>
            <w:r>
              <w:rPr>
                <w:rFonts w:hint="eastAsia" w:ascii="宋体" w:hAnsi="宋体"/>
                <w:b/>
                <w:sz w:val="32"/>
                <w:szCs w:val="32"/>
              </w:rPr>
              <w:t>的原因</w:t>
            </w:r>
          </w:p>
        </w:tc>
        <w:tc>
          <w:tcPr>
            <w:tcW w:w="8222" w:type="dxa"/>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填写要求：</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1.需求分析：该</w:t>
            </w:r>
            <w:r>
              <w:rPr>
                <w:rFonts w:hint="eastAsia" w:ascii="宋体" w:hAnsi="宋体"/>
                <w:color w:val="000000"/>
                <w:sz w:val="24"/>
                <w:lang w:val="en-US" w:eastAsia="zh-CN"/>
              </w:rPr>
              <w:t>项目需</w:t>
            </w:r>
            <w:r>
              <w:rPr>
                <w:rFonts w:hint="eastAsia" w:ascii="宋体" w:hAnsi="宋体"/>
                <w:color w:val="000000"/>
                <w:sz w:val="24"/>
              </w:rPr>
              <w:t>要解决</w:t>
            </w:r>
            <w:r>
              <w:rPr>
                <w:rFonts w:hint="eastAsia" w:ascii="宋体" w:hAnsi="宋体"/>
                <w:color w:val="000000"/>
                <w:sz w:val="24"/>
                <w:lang w:eastAsia="zh-CN"/>
              </w:rPr>
              <w:t>的社</w:t>
            </w:r>
            <w:r>
              <w:rPr>
                <w:rFonts w:hint="eastAsia" w:ascii="宋体" w:hAnsi="宋体"/>
                <w:color w:val="000000"/>
                <w:sz w:val="24"/>
              </w:rPr>
              <w:t>会问题（请提供相关的数据或案例依据）</w:t>
            </w:r>
            <w:r>
              <w:rPr>
                <w:rFonts w:hint="eastAsia" w:ascii="宋体" w:hAnsi="宋体"/>
                <w:color w:val="000000"/>
                <w:sz w:val="24"/>
                <w:lang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2.政策分析</w:t>
            </w:r>
            <w:r>
              <w:rPr>
                <w:rFonts w:hint="eastAsia" w:ascii="宋体" w:hAnsi="宋体"/>
                <w:color w:val="000000"/>
                <w:sz w:val="24"/>
                <w:lang w:eastAsia="zh-CN"/>
              </w:rPr>
              <w:t>：</w:t>
            </w:r>
            <w:r>
              <w:rPr>
                <w:rFonts w:hint="eastAsia" w:ascii="宋体" w:hAnsi="宋体"/>
                <w:color w:val="000000"/>
                <w:sz w:val="24"/>
              </w:rPr>
              <w:t>全面客观分析</w:t>
            </w:r>
            <w:r>
              <w:rPr>
                <w:rFonts w:hint="eastAsia" w:ascii="宋体" w:hAnsi="宋体"/>
                <w:color w:val="000000"/>
                <w:sz w:val="24"/>
                <w:lang w:val="en-US" w:eastAsia="zh-CN"/>
              </w:rPr>
              <w:t>项目</w:t>
            </w:r>
            <w:r>
              <w:rPr>
                <w:rFonts w:hint="eastAsia" w:ascii="宋体" w:hAnsi="宋体"/>
                <w:color w:val="000000"/>
                <w:sz w:val="24"/>
              </w:rPr>
              <w:t>所要解决的问题，包括相关的社会背景、</w:t>
            </w:r>
            <w:r>
              <w:rPr>
                <w:rFonts w:hint="eastAsia" w:ascii="宋体" w:hAnsi="宋体"/>
                <w:color w:val="000000"/>
                <w:sz w:val="24"/>
                <w:lang w:eastAsia="zh-CN"/>
              </w:rPr>
              <w:t>现行政策与解决的社会问题的关联性</w:t>
            </w:r>
            <w:r>
              <w:rPr>
                <w:rFonts w:hint="eastAsia" w:ascii="宋体" w:hAnsi="宋体"/>
                <w:color w:val="000000"/>
                <w:sz w:val="24"/>
              </w:rPr>
              <w:t>。</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eastAsia="zh-CN"/>
              </w:rPr>
              <w:t>申报主体</w:t>
            </w:r>
            <w:r>
              <w:rPr>
                <w:rFonts w:hint="eastAsia" w:ascii="宋体" w:hAnsi="宋体"/>
                <w:color w:val="000000"/>
                <w:sz w:val="24"/>
              </w:rPr>
              <w:t>在该领域的经验（可以运用的阵地</w:t>
            </w:r>
            <w:r>
              <w:rPr>
                <w:rFonts w:hint="eastAsia" w:ascii="宋体" w:hAnsi="宋体"/>
                <w:color w:val="000000"/>
                <w:sz w:val="24"/>
                <w:lang w:eastAsia="zh-CN"/>
              </w:rPr>
              <w:t>保障</w:t>
            </w:r>
            <w:r>
              <w:rPr>
                <w:rFonts w:hint="eastAsia" w:ascii="宋体" w:hAnsi="宋体"/>
                <w:color w:val="000000"/>
                <w:sz w:val="24"/>
              </w:rPr>
              <w:t>、资源基础</w:t>
            </w:r>
            <w:r>
              <w:rPr>
                <w:rFonts w:hint="eastAsia" w:ascii="宋体" w:hAnsi="宋体"/>
                <w:color w:val="000000"/>
                <w:sz w:val="24"/>
                <w:lang w:eastAsia="zh-CN"/>
              </w:rPr>
              <w:t>、</w:t>
            </w:r>
            <w:r>
              <w:rPr>
                <w:rFonts w:hint="eastAsia" w:ascii="宋体" w:hAnsi="宋体"/>
                <w:color w:val="000000"/>
                <w:sz w:val="24"/>
              </w:rPr>
              <w:t>工作</w:t>
            </w:r>
            <w:r>
              <w:rPr>
                <w:rFonts w:hint="eastAsia" w:ascii="宋体" w:hAnsi="宋体"/>
                <w:color w:val="000000"/>
                <w:sz w:val="24"/>
                <w:lang w:eastAsia="zh-CN"/>
              </w:rPr>
              <w:t>经验</w:t>
            </w:r>
            <w:r>
              <w:rPr>
                <w:rFonts w:hint="eastAsia" w:ascii="宋体" w:hAnsi="宋体"/>
                <w:color w:val="000000"/>
                <w:sz w:val="24"/>
              </w:rPr>
              <w:t>等）。</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4.其他需要</w:t>
            </w:r>
            <w:r>
              <w:rPr>
                <w:rFonts w:hint="eastAsia" w:ascii="宋体" w:hAnsi="宋体"/>
                <w:color w:val="000000"/>
                <w:sz w:val="24"/>
                <w:lang w:eastAsia="zh-CN"/>
              </w:rPr>
              <w:t>补充的</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trPr>
        <w:tc>
          <w:tcPr>
            <w:tcW w:w="1592" w:type="dxa"/>
            <w:vMerge w:val="continue"/>
            <w:vAlign w:val="center"/>
          </w:tcPr>
          <w:p>
            <w:pPr>
              <w:pStyle w:val="10"/>
              <w:spacing w:line="560" w:lineRule="exact"/>
              <w:jc w:val="center"/>
              <w:rPr>
                <w:rFonts w:hint="eastAsia" w:ascii="宋体" w:hAnsi="宋体"/>
                <w:b/>
                <w:sz w:val="32"/>
                <w:szCs w:val="32"/>
              </w:rPr>
            </w:pPr>
          </w:p>
        </w:tc>
        <w:tc>
          <w:tcPr>
            <w:tcW w:w="8222" w:type="dxa"/>
            <w:vAlign w:val="top"/>
          </w:tcPr>
          <w:p>
            <w:pPr>
              <w:pStyle w:val="10"/>
              <w:spacing w:line="440" w:lineRule="exact"/>
              <w:rPr>
                <w:rFonts w:hint="eastAsia" w:ascii="宋体" w:hAnsi="宋体"/>
                <w:color w:val="000000"/>
                <w:sz w:val="24"/>
              </w:rPr>
            </w:pPr>
          </w:p>
        </w:tc>
      </w:tr>
    </w:tbl>
    <w:p>
      <w:pPr>
        <w:pStyle w:val="9"/>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300" w:firstLineChars="200"/>
        <w:jc w:val="both"/>
        <w:textAlignment w:val="auto"/>
        <w:outlineLvl w:val="9"/>
        <w:rPr>
          <w:rFonts w:hint="eastAsia" w:ascii="仿宋_GB2312" w:hAnsi="仿宋_GB2312" w:eastAsia="仿宋_GB2312" w:cs="仿宋_GB2312"/>
          <w:color w:val="auto"/>
          <w:sz w:val="15"/>
          <w:szCs w:val="15"/>
        </w:rPr>
      </w:pPr>
    </w:p>
    <w:tbl>
      <w:tblPr>
        <w:tblStyle w:val="7"/>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
        <w:gridCol w:w="2060"/>
        <w:gridCol w:w="6023"/>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11545" w:hRule="atLeast"/>
        </w:trPr>
        <w:tc>
          <w:tcPr>
            <w:tcW w:w="1728" w:type="dxa"/>
            <w:vAlign w:val="center"/>
          </w:tcPr>
          <w:p>
            <w:pPr>
              <w:pStyle w:val="10"/>
              <w:spacing w:line="560" w:lineRule="exact"/>
              <w:jc w:val="center"/>
              <w:rPr>
                <w:rFonts w:hint="eastAsia" w:ascii="宋体" w:hAnsi="宋体"/>
                <w:sz w:val="32"/>
                <w:szCs w:val="32"/>
              </w:rPr>
            </w:pPr>
            <w:r>
              <w:rPr>
                <w:rFonts w:hint="eastAsia" w:ascii="宋体" w:hAnsi="宋体"/>
                <w:b/>
                <w:sz w:val="32"/>
                <w:szCs w:val="32"/>
              </w:rPr>
              <w:t>提出</w:t>
            </w:r>
            <w:r>
              <w:rPr>
                <w:rFonts w:hint="eastAsia" w:ascii="宋体" w:hAnsi="宋体"/>
                <w:b/>
                <w:sz w:val="32"/>
                <w:szCs w:val="32"/>
                <w:lang w:val="en-US" w:eastAsia="zh-CN"/>
              </w:rPr>
              <w:t>项目</w:t>
            </w:r>
            <w:r>
              <w:rPr>
                <w:rFonts w:hint="eastAsia" w:ascii="宋体" w:hAnsi="宋体"/>
                <w:b/>
                <w:sz w:val="32"/>
                <w:szCs w:val="32"/>
              </w:rPr>
              <w:t>的原因</w:t>
            </w:r>
          </w:p>
        </w:tc>
        <w:tc>
          <w:tcPr>
            <w:tcW w:w="8086" w:type="dxa"/>
            <w:gridSpan w:val="3"/>
            <w:vAlign w:val="top"/>
          </w:tcPr>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31" w:type="dxa"/>
            <w:gridSpan w:val="2"/>
            <w:vMerge w:val="restart"/>
            <w:vAlign w:val="center"/>
          </w:tcPr>
          <w:p>
            <w:pPr>
              <w:pStyle w:val="10"/>
              <w:spacing w:line="560" w:lineRule="exact"/>
              <w:jc w:val="center"/>
              <w:rPr>
                <w:rFonts w:hint="eastAsia" w:ascii="宋体" w:hAnsi="宋体" w:eastAsia="宋体"/>
                <w:b/>
                <w:sz w:val="32"/>
                <w:szCs w:val="32"/>
                <w:lang w:val="en-US" w:eastAsia="zh-CN"/>
              </w:rPr>
            </w:pPr>
            <w:r>
              <w:rPr>
                <w:rFonts w:hint="eastAsia" w:ascii="宋体" w:hAnsi="宋体"/>
                <w:b/>
                <w:sz w:val="32"/>
                <w:szCs w:val="32"/>
                <w:lang w:val="en-US" w:eastAsia="zh-CN"/>
              </w:rPr>
              <w:t>项目</w:t>
            </w:r>
          </w:p>
          <w:p>
            <w:pPr>
              <w:pStyle w:val="10"/>
              <w:spacing w:line="560" w:lineRule="exact"/>
              <w:jc w:val="center"/>
              <w:rPr>
                <w:rFonts w:hint="eastAsia" w:ascii="宋体" w:hAnsi="宋体"/>
                <w:b/>
                <w:sz w:val="32"/>
                <w:szCs w:val="32"/>
              </w:rPr>
            </w:pPr>
            <w:r>
              <w:rPr>
                <w:rFonts w:hint="eastAsia" w:ascii="宋体" w:hAnsi="宋体"/>
                <w:b/>
                <w:sz w:val="32"/>
                <w:szCs w:val="32"/>
              </w:rPr>
              <w:t>达成</w:t>
            </w:r>
          </w:p>
          <w:p>
            <w:pPr>
              <w:pStyle w:val="10"/>
              <w:spacing w:line="560" w:lineRule="exact"/>
              <w:jc w:val="center"/>
              <w:rPr>
                <w:rFonts w:hint="eastAsia" w:ascii="宋体" w:hAnsi="宋体"/>
                <w:b/>
                <w:sz w:val="32"/>
                <w:szCs w:val="32"/>
              </w:rPr>
            </w:pPr>
            <w:r>
              <w:rPr>
                <w:rFonts w:hint="eastAsia" w:ascii="宋体" w:hAnsi="宋体"/>
                <w:b/>
                <w:sz w:val="32"/>
                <w:szCs w:val="32"/>
              </w:rPr>
              <w:t>目标</w:t>
            </w:r>
          </w:p>
        </w:tc>
        <w:tc>
          <w:tcPr>
            <w:tcW w:w="2060" w:type="dxa"/>
            <w:vAlign w:val="center"/>
          </w:tcPr>
          <w:p>
            <w:pPr>
              <w:pStyle w:val="10"/>
              <w:spacing w:line="440" w:lineRule="exact"/>
              <w:jc w:val="center"/>
              <w:rPr>
                <w:rFonts w:hint="eastAsia" w:ascii="宋体" w:hAnsi="宋体"/>
                <w:color w:val="000000"/>
                <w:sz w:val="24"/>
              </w:rPr>
            </w:pPr>
            <w:r>
              <w:rPr>
                <w:rFonts w:hint="eastAsia" w:ascii="宋体" w:hAnsi="宋体"/>
                <w:sz w:val="28"/>
                <w:szCs w:val="28"/>
              </w:rPr>
              <w:t>总体目标</w:t>
            </w:r>
          </w:p>
        </w:tc>
        <w:tc>
          <w:tcPr>
            <w:tcW w:w="6060" w:type="dxa"/>
            <w:gridSpan w:val="2"/>
            <w:vAlign w:val="top"/>
          </w:tcPr>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31" w:type="dxa"/>
            <w:gridSpan w:val="2"/>
            <w:vMerge w:val="continue"/>
            <w:vAlign w:val="center"/>
          </w:tcPr>
          <w:p>
            <w:pPr>
              <w:pStyle w:val="10"/>
              <w:spacing w:line="560" w:lineRule="exact"/>
              <w:jc w:val="center"/>
              <w:rPr>
                <w:rFonts w:hint="eastAsia" w:ascii="宋体" w:hAnsi="宋体"/>
                <w:b/>
                <w:sz w:val="32"/>
                <w:szCs w:val="32"/>
              </w:rPr>
            </w:pPr>
          </w:p>
        </w:tc>
        <w:tc>
          <w:tcPr>
            <w:tcW w:w="2060" w:type="dxa"/>
            <w:vAlign w:val="center"/>
          </w:tcPr>
          <w:p>
            <w:pPr>
              <w:pStyle w:val="10"/>
              <w:spacing w:line="440" w:lineRule="exact"/>
              <w:jc w:val="center"/>
              <w:rPr>
                <w:rFonts w:hint="eastAsia" w:ascii="宋体" w:hAnsi="宋体"/>
                <w:color w:val="000000"/>
                <w:sz w:val="24"/>
              </w:rPr>
            </w:pPr>
            <w:r>
              <w:rPr>
                <w:rFonts w:hint="eastAsia" w:ascii="宋体" w:hAnsi="宋体"/>
                <w:sz w:val="28"/>
                <w:szCs w:val="28"/>
              </w:rPr>
              <w:t>细化目标</w:t>
            </w:r>
          </w:p>
        </w:tc>
        <w:tc>
          <w:tcPr>
            <w:tcW w:w="6060" w:type="dxa"/>
            <w:gridSpan w:val="2"/>
            <w:vAlign w:val="top"/>
          </w:tcPr>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31" w:type="dxa"/>
            <w:gridSpan w:val="2"/>
            <w:vMerge w:val="restart"/>
            <w:vAlign w:val="center"/>
          </w:tcPr>
          <w:p>
            <w:pPr>
              <w:pStyle w:val="10"/>
              <w:spacing w:line="560" w:lineRule="exact"/>
              <w:jc w:val="center"/>
              <w:rPr>
                <w:rFonts w:hint="eastAsia" w:ascii="宋体" w:hAnsi="宋体"/>
                <w:b/>
                <w:sz w:val="32"/>
                <w:szCs w:val="32"/>
              </w:rPr>
            </w:pPr>
            <w:r>
              <w:rPr>
                <w:rFonts w:hint="eastAsia" w:ascii="宋体" w:hAnsi="宋体"/>
                <w:b/>
                <w:sz w:val="32"/>
                <w:szCs w:val="32"/>
              </w:rPr>
              <w:t>解决问题</w:t>
            </w:r>
          </w:p>
          <w:p>
            <w:pPr>
              <w:pStyle w:val="10"/>
              <w:spacing w:line="560" w:lineRule="exact"/>
              <w:jc w:val="center"/>
              <w:rPr>
                <w:rFonts w:hint="eastAsia" w:ascii="宋体" w:hAnsi="宋体"/>
                <w:b/>
                <w:sz w:val="32"/>
                <w:szCs w:val="32"/>
              </w:rPr>
            </w:pPr>
            <w:r>
              <w:rPr>
                <w:rFonts w:hint="eastAsia" w:ascii="宋体" w:hAnsi="宋体"/>
                <w:b/>
                <w:sz w:val="32"/>
                <w:szCs w:val="32"/>
              </w:rPr>
              <w:t>的具体</w:t>
            </w:r>
            <w:r>
              <w:rPr>
                <w:rFonts w:hint="eastAsia" w:ascii="宋体" w:hAnsi="宋体"/>
                <w:b/>
                <w:sz w:val="32"/>
                <w:szCs w:val="32"/>
                <w:lang w:eastAsia="zh-CN"/>
              </w:rPr>
              <w:t>措施及手法</w:t>
            </w:r>
          </w:p>
          <w:p>
            <w:pPr>
              <w:pStyle w:val="10"/>
              <w:spacing w:line="560" w:lineRule="exact"/>
              <w:jc w:val="center"/>
              <w:rPr>
                <w:rFonts w:hint="eastAsia" w:ascii="宋体" w:hAnsi="宋体"/>
                <w:sz w:val="32"/>
                <w:szCs w:val="32"/>
              </w:rPr>
            </w:pPr>
          </w:p>
        </w:tc>
        <w:tc>
          <w:tcPr>
            <w:tcW w:w="8120" w:type="dxa"/>
            <w:gridSpan w:val="3"/>
            <w:vAlign w:val="top"/>
          </w:tcPr>
          <w:p>
            <w:pPr>
              <w:pStyle w:val="10"/>
              <w:spacing w:line="440" w:lineRule="exact"/>
              <w:rPr>
                <w:rFonts w:hint="eastAsia" w:ascii="宋体" w:hAnsi="宋体"/>
                <w:color w:val="000000"/>
                <w:sz w:val="24"/>
              </w:rPr>
            </w:pPr>
            <w:r>
              <w:rPr>
                <w:rFonts w:hint="eastAsia" w:ascii="宋体" w:hAnsi="宋体"/>
                <w:color w:val="000000"/>
                <w:sz w:val="24"/>
              </w:rPr>
              <w:t>填写要求：</w:t>
            </w:r>
          </w:p>
          <w:p>
            <w:pPr>
              <w:pStyle w:val="10"/>
              <w:spacing w:line="440" w:lineRule="exact"/>
              <w:rPr>
                <w:rFonts w:hint="eastAsia" w:ascii="宋体" w:hAnsi="宋体"/>
                <w:color w:val="000000"/>
                <w:sz w:val="24"/>
              </w:rPr>
            </w:pPr>
            <w:r>
              <w:rPr>
                <w:rFonts w:hint="eastAsia" w:ascii="宋体" w:hAnsi="宋体"/>
                <w:color w:val="000000"/>
                <w:sz w:val="24"/>
              </w:rPr>
              <w:t>1.解决问题的策略和具体工作手法必须详细、可操作性强</w:t>
            </w:r>
            <w:r>
              <w:rPr>
                <w:rFonts w:hint="eastAsia" w:ascii="宋体" w:hAnsi="宋体"/>
                <w:color w:val="000000"/>
                <w:sz w:val="24"/>
                <w:lang w:eastAsia="zh-CN"/>
              </w:rPr>
              <w:t>；</w:t>
            </w:r>
            <w:r>
              <w:rPr>
                <w:rFonts w:hint="eastAsia" w:ascii="宋体" w:hAnsi="宋体"/>
                <w:color w:val="000000"/>
                <w:sz w:val="24"/>
              </w:rPr>
              <w:t>工作措施、方案、办法</w:t>
            </w:r>
            <w:r>
              <w:rPr>
                <w:rFonts w:hint="eastAsia" w:ascii="宋体" w:hAnsi="宋体"/>
                <w:color w:val="000000"/>
                <w:sz w:val="24"/>
                <w:lang w:eastAsia="zh-CN"/>
              </w:rPr>
              <w:t>等必须</w:t>
            </w:r>
            <w:r>
              <w:rPr>
                <w:rFonts w:hint="eastAsia" w:ascii="宋体" w:hAnsi="宋体"/>
                <w:color w:val="000000"/>
                <w:sz w:val="24"/>
              </w:rPr>
              <w:t>明确具体、接地气。</w:t>
            </w:r>
          </w:p>
          <w:p>
            <w:pPr>
              <w:pStyle w:val="10"/>
              <w:spacing w:line="440" w:lineRule="exact"/>
              <w:rPr>
                <w:rFonts w:hint="eastAsia" w:ascii="宋体" w:hAnsi="宋体"/>
                <w:color w:val="auto"/>
                <w:sz w:val="24"/>
              </w:rPr>
            </w:pPr>
            <w:r>
              <w:rPr>
                <w:rFonts w:hint="eastAsia" w:ascii="宋体" w:hAnsi="宋体"/>
                <w:color w:val="auto"/>
                <w:sz w:val="24"/>
              </w:rPr>
              <w:t>2.重点思考</w:t>
            </w:r>
            <w:r>
              <w:rPr>
                <w:rFonts w:hint="eastAsia" w:ascii="宋体" w:hAnsi="宋体"/>
                <w:color w:val="auto"/>
                <w:sz w:val="24"/>
                <w:lang w:eastAsia="zh-CN"/>
              </w:rPr>
              <w:t>如何发动</w:t>
            </w:r>
            <w:r>
              <w:rPr>
                <w:rFonts w:hint="eastAsia" w:ascii="宋体" w:hAnsi="宋体"/>
                <w:color w:val="auto"/>
                <w:sz w:val="24"/>
              </w:rPr>
              <w:t>社会</w:t>
            </w:r>
            <w:r>
              <w:rPr>
                <w:rFonts w:hint="eastAsia" w:ascii="宋体" w:hAnsi="宋体"/>
                <w:color w:val="auto"/>
                <w:sz w:val="24"/>
                <w:lang w:eastAsia="zh-CN"/>
              </w:rPr>
              <w:t>力量参与</w:t>
            </w:r>
            <w:r>
              <w:rPr>
                <w:rFonts w:hint="eastAsia" w:ascii="宋体" w:hAnsi="宋体"/>
                <w:color w:val="auto"/>
                <w:sz w:val="24"/>
              </w:rPr>
              <w:t>。</w:t>
            </w:r>
          </w:p>
          <w:p>
            <w:pPr>
              <w:pStyle w:val="10"/>
              <w:spacing w:line="440" w:lineRule="exact"/>
              <w:rPr>
                <w:rFonts w:hint="eastAsia" w:ascii="宋体" w:hAnsi="宋体"/>
                <w:color w:val="000000"/>
                <w:sz w:val="24"/>
              </w:rPr>
            </w:pPr>
            <w:r>
              <w:rPr>
                <w:rFonts w:hint="eastAsia" w:ascii="宋体" w:hAnsi="宋体"/>
                <w:color w:val="000000"/>
                <w:sz w:val="24"/>
              </w:rPr>
              <w:t>3.关注社会政策如何有效落实、执行或改善。</w:t>
            </w:r>
          </w:p>
          <w:p>
            <w:pPr>
              <w:pStyle w:val="10"/>
              <w:spacing w:line="440" w:lineRule="exact"/>
              <w:rPr>
                <w:rFonts w:hint="eastAsia" w:ascii="宋体" w:hAnsi="宋体"/>
                <w:color w:val="000000"/>
                <w:sz w:val="24"/>
              </w:rPr>
            </w:pPr>
            <w:r>
              <w:rPr>
                <w:rFonts w:hint="eastAsia" w:ascii="宋体" w:hAnsi="宋体"/>
                <w:color w:val="000000"/>
                <w:sz w:val="24"/>
              </w:rPr>
              <w:t>4.把握解决问题的重点环节的完整性和可操作性，建立长效机制，注重跨界别方式手法的运用和探索社会服务标准。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7" w:hRule="atLeast"/>
        </w:trPr>
        <w:tc>
          <w:tcPr>
            <w:tcW w:w="1731" w:type="dxa"/>
            <w:gridSpan w:val="2"/>
            <w:vMerge w:val="continue"/>
            <w:vAlign w:val="center"/>
          </w:tcPr>
          <w:p>
            <w:pPr>
              <w:pStyle w:val="10"/>
              <w:spacing w:line="560" w:lineRule="exact"/>
              <w:jc w:val="center"/>
              <w:rPr>
                <w:rFonts w:hint="eastAsia" w:ascii="宋体" w:hAnsi="宋体"/>
                <w:sz w:val="32"/>
                <w:szCs w:val="32"/>
              </w:rPr>
            </w:pPr>
          </w:p>
        </w:tc>
        <w:tc>
          <w:tcPr>
            <w:tcW w:w="8120" w:type="dxa"/>
            <w:gridSpan w:val="3"/>
            <w:vAlign w:val="top"/>
          </w:tcPr>
          <w:p>
            <w:pPr>
              <w:pStyle w:val="10"/>
              <w:spacing w:line="560" w:lineRule="exact"/>
              <w:rPr>
                <w:rFonts w:hint="eastAsia" w:ascii="宋体" w:hAnsi="宋体"/>
                <w:b/>
                <w:sz w:val="32"/>
                <w:szCs w:val="32"/>
              </w:rPr>
            </w:pPr>
          </w:p>
          <w:p>
            <w:pPr>
              <w:pStyle w:val="10"/>
              <w:spacing w:line="560" w:lineRule="exact"/>
              <w:rPr>
                <w:rFonts w:hint="eastAsia" w:ascii="宋体" w:hAnsi="宋体"/>
                <w:b/>
                <w:sz w:val="32"/>
                <w:szCs w:val="32"/>
              </w:rPr>
            </w:pPr>
          </w:p>
          <w:p>
            <w:pPr>
              <w:pStyle w:val="10"/>
              <w:spacing w:line="560" w:lineRule="exact"/>
              <w:rPr>
                <w:rFonts w:hint="eastAsia" w:ascii="宋体" w:hAnsi="宋体"/>
                <w:b/>
                <w:sz w:val="32"/>
                <w:szCs w:val="32"/>
              </w:rPr>
            </w:pPr>
          </w:p>
          <w:p>
            <w:pPr>
              <w:pStyle w:val="10"/>
              <w:spacing w:line="560" w:lineRule="exact"/>
              <w:rPr>
                <w:rFonts w:hint="eastAsia" w:ascii="宋体" w:hAnsi="宋体"/>
                <w:b/>
                <w:sz w:val="32"/>
                <w:szCs w:val="32"/>
              </w:rPr>
            </w:pPr>
          </w:p>
          <w:p>
            <w:pPr>
              <w:pStyle w:val="10"/>
              <w:spacing w:line="560" w:lineRule="exact"/>
              <w:rPr>
                <w:rFonts w:hint="eastAsia" w:ascii="宋体" w:hAnsi="宋体"/>
                <w:b/>
                <w:sz w:val="32"/>
                <w:szCs w:val="32"/>
              </w:rPr>
            </w:pPr>
          </w:p>
          <w:p>
            <w:pPr>
              <w:pStyle w:val="10"/>
              <w:spacing w:line="560" w:lineRule="exact"/>
              <w:rPr>
                <w:rFonts w:hint="eastAsia" w:ascii="宋体" w:hAnsi="宋体"/>
                <w:b/>
                <w:sz w:val="32"/>
                <w:szCs w:val="32"/>
              </w:rPr>
            </w:pPr>
          </w:p>
          <w:p>
            <w:pPr>
              <w:pStyle w:val="10"/>
              <w:spacing w:line="560" w:lineRule="exact"/>
              <w:rPr>
                <w:rFonts w:hint="eastAsia" w:ascii="宋体" w:hAnsi="宋体"/>
                <w:b/>
                <w:sz w:val="32"/>
                <w:szCs w:val="32"/>
              </w:rPr>
            </w:pPr>
          </w:p>
          <w:p>
            <w:pPr>
              <w:pStyle w:val="10"/>
              <w:spacing w:line="560" w:lineRule="exact"/>
              <w:rPr>
                <w:rFonts w:hint="eastAsia" w:ascii="宋体" w:hAnsi="宋体"/>
                <w:b/>
                <w:sz w:val="32"/>
                <w:szCs w:val="32"/>
              </w:rPr>
            </w:pPr>
          </w:p>
        </w:tc>
      </w:tr>
    </w:tbl>
    <w:p>
      <w:pPr>
        <w:pStyle w:val="9"/>
        <w:keepNext w:val="0"/>
        <w:keepLines w:val="0"/>
        <w:pageBreakBefore w:val="0"/>
        <w:widowControl w:val="0"/>
        <w:kinsoku/>
        <w:wordWrap/>
        <w:overflowPunct/>
        <w:topLinePunct w:val="0"/>
        <w:autoSpaceDE/>
        <w:autoSpaceDN w:val="0"/>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18"/>
          <w:szCs w:val="18"/>
        </w:rPr>
      </w:pPr>
    </w:p>
    <w:tbl>
      <w:tblPr>
        <w:tblStyle w:val="7"/>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31" w:type="dxa"/>
            <w:vAlign w:val="center"/>
          </w:tcPr>
          <w:p>
            <w:pPr>
              <w:pStyle w:val="10"/>
              <w:spacing w:line="560" w:lineRule="exact"/>
              <w:jc w:val="center"/>
              <w:rPr>
                <w:rFonts w:hint="eastAsia" w:ascii="宋体" w:hAnsi="宋体"/>
                <w:b/>
                <w:sz w:val="32"/>
                <w:szCs w:val="32"/>
              </w:rPr>
            </w:pPr>
            <w:r>
              <w:rPr>
                <w:rFonts w:hint="eastAsia" w:ascii="宋体" w:hAnsi="宋体"/>
                <w:b/>
                <w:sz w:val="32"/>
                <w:szCs w:val="32"/>
              </w:rPr>
              <w:t>解决问题</w:t>
            </w:r>
          </w:p>
          <w:p>
            <w:pPr>
              <w:pStyle w:val="10"/>
              <w:spacing w:line="560" w:lineRule="exact"/>
              <w:jc w:val="center"/>
              <w:rPr>
                <w:rFonts w:hint="eastAsia" w:ascii="宋体" w:hAnsi="宋体"/>
                <w:sz w:val="32"/>
                <w:szCs w:val="32"/>
              </w:rPr>
            </w:pPr>
            <w:r>
              <w:rPr>
                <w:rFonts w:hint="eastAsia" w:ascii="宋体" w:hAnsi="宋体"/>
                <w:b/>
                <w:sz w:val="32"/>
                <w:szCs w:val="32"/>
              </w:rPr>
              <w:t>的具体</w:t>
            </w:r>
            <w:r>
              <w:rPr>
                <w:rFonts w:hint="eastAsia" w:ascii="宋体" w:hAnsi="宋体"/>
                <w:b/>
                <w:sz w:val="32"/>
                <w:szCs w:val="32"/>
                <w:lang w:eastAsia="zh-CN"/>
              </w:rPr>
              <w:t>措施及手法</w:t>
            </w:r>
          </w:p>
        </w:tc>
        <w:tc>
          <w:tcPr>
            <w:tcW w:w="8120" w:type="dxa"/>
            <w:vAlign w:val="top"/>
          </w:tcPr>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tc>
      </w:tr>
    </w:tbl>
    <w:p>
      <w:pPr>
        <w:pStyle w:val="9"/>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60" w:firstLineChars="200"/>
        <w:jc w:val="both"/>
        <w:textAlignment w:val="auto"/>
        <w:outlineLvl w:val="9"/>
        <w:rPr>
          <w:rFonts w:hint="eastAsia" w:ascii="仿宋_GB2312" w:hAnsi="仿宋_GB2312" w:eastAsia="仿宋_GB2312" w:cs="仿宋_GB2312"/>
          <w:color w:val="auto"/>
          <w:sz w:val="18"/>
          <w:szCs w:val="18"/>
        </w:rPr>
      </w:pPr>
    </w:p>
    <w:tbl>
      <w:tblPr>
        <w:tblStyle w:val="7"/>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7" w:hRule="atLeast"/>
        </w:trPr>
        <w:tc>
          <w:tcPr>
            <w:tcW w:w="1731" w:type="dxa"/>
            <w:vAlign w:val="center"/>
          </w:tcPr>
          <w:p>
            <w:pPr>
              <w:pStyle w:val="10"/>
              <w:spacing w:line="560" w:lineRule="exact"/>
              <w:jc w:val="center"/>
              <w:rPr>
                <w:rFonts w:hint="eastAsia" w:ascii="宋体" w:hAnsi="宋体"/>
                <w:b/>
                <w:sz w:val="32"/>
                <w:szCs w:val="32"/>
                <w:lang w:val="en-US" w:eastAsia="zh-CN"/>
              </w:rPr>
            </w:pPr>
            <w:r>
              <w:rPr>
                <w:rFonts w:hint="eastAsia" w:ascii="宋体" w:hAnsi="宋体"/>
                <w:b/>
                <w:sz w:val="32"/>
                <w:szCs w:val="32"/>
                <w:lang w:val="en-US" w:eastAsia="zh-CN"/>
              </w:rPr>
              <w:t>创新性</w:t>
            </w:r>
          </w:p>
          <w:p>
            <w:pPr>
              <w:pStyle w:val="10"/>
              <w:spacing w:line="560" w:lineRule="exact"/>
              <w:jc w:val="center"/>
              <w:rPr>
                <w:rFonts w:hint="eastAsia" w:ascii="宋体" w:hAnsi="宋体" w:eastAsia="宋体"/>
                <w:b/>
                <w:sz w:val="32"/>
                <w:szCs w:val="32"/>
                <w:lang w:val="en-US" w:eastAsia="zh-CN"/>
              </w:rPr>
            </w:pPr>
            <w:r>
              <w:rPr>
                <w:rFonts w:hint="eastAsia" w:ascii="宋体" w:hAnsi="宋体"/>
                <w:b/>
                <w:sz w:val="32"/>
                <w:szCs w:val="32"/>
                <w:lang w:val="en-US" w:eastAsia="zh-CN"/>
              </w:rPr>
              <w:t>要点</w:t>
            </w:r>
          </w:p>
        </w:tc>
        <w:tc>
          <w:tcPr>
            <w:tcW w:w="8120" w:type="dxa"/>
            <w:vAlign w:val="top"/>
          </w:tcPr>
          <w:p>
            <w:pPr>
              <w:pStyle w:val="10"/>
              <w:spacing w:line="5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731" w:type="dxa"/>
            <w:vMerge w:val="restart"/>
            <w:vAlign w:val="center"/>
          </w:tcPr>
          <w:p>
            <w:pPr>
              <w:pStyle w:val="10"/>
              <w:spacing w:line="560" w:lineRule="exact"/>
              <w:jc w:val="center"/>
              <w:rPr>
                <w:rFonts w:hint="eastAsia" w:ascii="宋体" w:hAnsi="宋体"/>
                <w:b/>
                <w:sz w:val="32"/>
                <w:szCs w:val="32"/>
              </w:rPr>
            </w:pPr>
            <w:r>
              <w:rPr>
                <w:rFonts w:hint="eastAsia" w:ascii="宋体" w:hAnsi="宋体"/>
                <w:b/>
                <w:sz w:val="32"/>
                <w:szCs w:val="32"/>
              </w:rPr>
              <w:t>项目</w:t>
            </w:r>
            <w:r>
              <w:rPr>
                <w:rFonts w:hint="eastAsia" w:ascii="宋体" w:hAnsi="宋体"/>
                <w:b/>
                <w:sz w:val="32"/>
                <w:szCs w:val="32"/>
                <w:lang w:val="en-US" w:eastAsia="zh-CN"/>
              </w:rPr>
              <w:t>延续计划</w:t>
            </w:r>
          </w:p>
        </w:tc>
        <w:tc>
          <w:tcPr>
            <w:tcW w:w="812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说明：</w:t>
            </w:r>
            <w:r>
              <w:rPr>
                <w:rFonts w:hint="eastAsia" w:ascii="宋体" w:hAnsi="宋体"/>
                <w:color w:val="000000"/>
                <w:sz w:val="24"/>
                <w:lang w:val="en-US" w:eastAsia="zh-CN"/>
              </w:rPr>
              <w:t>项目实施一年后，是否有较为完备的延续计划，包括项目此后的发展方向及计划、长效机制建立、支持部门、筹资计划等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5" w:hRule="atLeast"/>
        </w:trPr>
        <w:tc>
          <w:tcPr>
            <w:tcW w:w="1731" w:type="dxa"/>
            <w:vMerge w:val="continue"/>
            <w:vAlign w:val="center"/>
          </w:tcPr>
          <w:p>
            <w:pPr>
              <w:pStyle w:val="10"/>
              <w:spacing w:line="560" w:lineRule="exact"/>
              <w:jc w:val="center"/>
              <w:rPr>
                <w:rFonts w:hint="eastAsia" w:ascii="宋体" w:hAnsi="宋体"/>
                <w:b/>
                <w:sz w:val="32"/>
                <w:szCs w:val="32"/>
              </w:rPr>
            </w:pPr>
          </w:p>
        </w:tc>
        <w:tc>
          <w:tcPr>
            <w:tcW w:w="8120" w:type="dxa"/>
            <w:vAlign w:val="top"/>
          </w:tcPr>
          <w:p>
            <w:pPr>
              <w:pStyle w:val="10"/>
              <w:spacing w:line="560" w:lineRule="exact"/>
              <w:jc w:val="left"/>
              <w:rPr>
                <w:rFonts w:hint="eastAsia" w:ascii="宋体" w:hAnsi="宋体"/>
                <w:i/>
                <w:iCs/>
                <w:color w:val="000000"/>
                <w:sz w:val="24"/>
                <w:lang w:val="en-US" w:eastAsia="zh-CN"/>
              </w:rPr>
            </w:pPr>
            <w:r>
              <w:rPr>
                <w:rFonts w:hint="eastAsia" w:ascii="宋体" w:hAnsi="宋体"/>
                <w:i/>
                <w:iCs/>
                <w:color w:val="000000"/>
                <w:sz w:val="24"/>
                <w:lang w:val="en-US" w:eastAsia="zh-CN"/>
              </w:rPr>
              <w:t>（若有，请在此说明）</w:t>
            </w: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p>
            <w:pPr>
              <w:pStyle w:val="10"/>
              <w:spacing w:line="560" w:lineRule="exact"/>
              <w:jc w:val="left"/>
              <w:rPr>
                <w:rFonts w:hint="eastAsia" w:ascii="宋体" w:hAnsi="宋体"/>
                <w:i/>
                <w:iCs/>
                <w:color w:val="000000"/>
                <w:sz w:val="24"/>
                <w:lang w:val="en-US" w:eastAsia="zh-CN"/>
              </w:rPr>
            </w:pPr>
          </w:p>
        </w:tc>
      </w:tr>
    </w:tbl>
    <w:p>
      <w:pPr>
        <w:pStyle w:val="9"/>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60" w:firstLineChars="200"/>
        <w:jc w:val="both"/>
        <w:textAlignment w:val="auto"/>
        <w:outlineLvl w:val="9"/>
        <w:rPr>
          <w:rFonts w:hint="eastAsia" w:ascii="仿宋_GB2312" w:hAnsi="仿宋_GB2312" w:eastAsia="仿宋_GB2312" w:cs="仿宋_GB2312"/>
          <w:color w:val="auto"/>
          <w:sz w:val="18"/>
          <w:szCs w:val="18"/>
        </w:rPr>
      </w:pPr>
    </w:p>
    <w:tbl>
      <w:tblPr>
        <w:tblStyle w:val="7"/>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99"/>
        <w:gridCol w:w="1946"/>
        <w:gridCol w:w="194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851" w:type="dxa"/>
            <w:gridSpan w:val="5"/>
            <w:vAlign w:val="center"/>
          </w:tcPr>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b/>
                <w:sz w:val="32"/>
                <w:szCs w:val="32"/>
              </w:rPr>
            </w:pPr>
            <w:r>
              <w:rPr>
                <w:rFonts w:hint="eastAsia" w:ascii="宋体" w:hAnsi="宋体"/>
                <w:b/>
                <w:sz w:val="32"/>
                <w:szCs w:val="32"/>
                <w:lang w:val="en-US" w:eastAsia="zh-CN"/>
              </w:rPr>
              <w:t>项目</w:t>
            </w:r>
            <w:r>
              <w:rPr>
                <w:rFonts w:hint="eastAsia" w:ascii="宋体" w:hAnsi="宋体"/>
                <w:b/>
                <w:sz w:val="32"/>
                <w:szCs w:val="32"/>
              </w:rPr>
              <w:t>预期成效及量化指标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69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sz w:val="32"/>
                <w:szCs w:val="32"/>
              </w:rPr>
            </w:pPr>
            <w:r>
              <w:rPr>
                <w:rFonts w:hint="eastAsia" w:ascii="宋体" w:hAnsi="宋体"/>
                <w:b/>
                <w:sz w:val="32"/>
                <w:szCs w:val="32"/>
              </w:rPr>
              <w:t>细化目标</w:t>
            </w:r>
          </w:p>
        </w:tc>
        <w:tc>
          <w:tcPr>
            <w:tcW w:w="219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sz w:val="32"/>
                <w:szCs w:val="32"/>
              </w:rPr>
            </w:pPr>
            <w:r>
              <w:rPr>
                <w:rFonts w:hint="eastAsia" w:ascii="宋体" w:hAnsi="宋体"/>
                <w:b/>
                <w:sz w:val="32"/>
                <w:szCs w:val="32"/>
              </w:rPr>
              <w:t>服务类别</w:t>
            </w:r>
          </w:p>
        </w:tc>
        <w:tc>
          <w:tcPr>
            <w:tcW w:w="194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sz w:val="32"/>
                <w:szCs w:val="32"/>
              </w:rPr>
            </w:pPr>
            <w:r>
              <w:rPr>
                <w:rFonts w:hint="eastAsia" w:ascii="宋体" w:hAnsi="宋体"/>
                <w:b/>
                <w:sz w:val="32"/>
                <w:szCs w:val="32"/>
              </w:rPr>
              <w:t>服务内容</w:t>
            </w:r>
          </w:p>
        </w:tc>
        <w:tc>
          <w:tcPr>
            <w:tcW w:w="194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sz w:val="32"/>
                <w:szCs w:val="32"/>
              </w:rPr>
            </w:pPr>
            <w:r>
              <w:rPr>
                <w:rFonts w:hint="eastAsia" w:ascii="宋体" w:hAnsi="宋体"/>
                <w:b/>
                <w:sz w:val="32"/>
                <w:szCs w:val="32"/>
              </w:rPr>
              <w:t>预期量化</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sz w:val="32"/>
                <w:szCs w:val="32"/>
              </w:rPr>
            </w:pPr>
            <w:r>
              <w:rPr>
                <w:rFonts w:hint="eastAsia" w:ascii="宋体" w:hAnsi="宋体"/>
                <w:b/>
                <w:sz w:val="32"/>
                <w:szCs w:val="32"/>
              </w:rPr>
              <w:t>指标</w:t>
            </w:r>
          </w:p>
        </w:tc>
        <w:tc>
          <w:tcPr>
            <w:tcW w:w="206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sz w:val="32"/>
                <w:szCs w:val="32"/>
              </w:rPr>
            </w:pPr>
            <w:r>
              <w:rPr>
                <w:rFonts w:hint="eastAsia" w:ascii="宋体" w:hAnsi="宋体"/>
                <w:b/>
                <w:sz w:val="32"/>
                <w:szCs w:val="32"/>
              </w:rPr>
              <w:t>预期成效</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FF0000"/>
                <w:sz w:val="32"/>
                <w:szCs w:val="32"/>
              </w:rPr>
            </w:pPr>
            <w:r>
              <w:rPr>
                <w:rFonts w:hint="eastAsia" w:ascii="宋体" w:hAnsi="宋体"/>
                <w:b/>
                <w:sz w:val="32"/>
                <w:szCs w:val="32"/>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restart"/>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restart"/>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restart"/>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restart"/>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96" w:type="dxa"/>
            <w:vMerge w:val="continue"/>
            <w:vAlign w:val="center"/>
          </w:tcPr>
          <w:p>
            <w:pPr>
              <w:pStyle w:val="10"/>
              <w:spacing w:line="560" w:lineRule="exact"/>
              <w:rPr>
                <w:rFonts w:hint="eastAsia" w:ascii="宋体" w:hAnsi="宋体"/>
                <w:b/>
                <w:sz w:val="32"/>
                <w:szCs w:val="32"/>
              </w:rPr>
            </w:pPr>
          </w:p>
        </w:tc>
        <w:tc>
          <w:tcPr>
            <w:tcW w:w="2199"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1946" w:type="dxa"/>
            <w:vAlign w:val="center"/>
          </w:tcPr>
          <w:p>
            <w:pPr>
              <w:pStyle w:val="10"/>
              <w:spacing w:line="560" w:lineRule="exact"/>
              <w:rPr>
                <w:rFonts w:hint="eastAsia" w:ascii="宋体" w:hAnsi="宋体"/>
                <w:b/>
                <w:sz w:val="32"/>
                <w:szCs w:val="32"/>
              </w:rPr>
            </w:pPr>
          </w:p>
        </w:tc>
        <w:tc>
          <w:tcPr>
            <w:tcW w:w="2064" w:type="dxa"/>
            <w:vAlign w:val="center"/>
          </w:tcPr>
          <w:p>
            <w:pPr>
              <w:pStyle w:val="10"/>
              <w:spacing w:line="560" w:lineRule="exact"/>
              <w:rPr>
                <w:rFonts w:hint="eastAsia" w:ascii="宋体" w:hAnsi="宋体"/>
                <w:b/>
                <w:sz w:val="32"/>
                <w:szCs w:val="32"/>
              </w:rPr>
            </w:pPr>
          </w:p>
        </w:tc>
      </w:tr>
    </w:tbl>
    <w:p>
      <w:pPr>
        <w:pStyle w:val="9"/>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200" w:firstLineChars="200"/>
        <w:jc w:val="both"/>
        <w:textAlignment w:val="auto"/>
        <w:outlineLvl w:val="9"/>
        <w:rPr>
          <w:rFonts w:hint="eastAsia" w:ascii="仿宋_GB2312" w:hAnsi="仿宋_GB2312" w:eastAsia="仿宋_GB2312" w:cs="仿宋_GB2312"/>
          <w:color w:val="auto"/>
          <w:sz w:val="10"/>
          <w:szCs w:val="10"/>
        </w:rPr>
      </w:pPr>
    </w:p>
    <w:tbl>
      <w:tblPr>
        <w:tblStyle w:val="7"/>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095"/>
        <w:gridCol w:w="561"/>
        <w:gridCol w:w="488"/>
        <w:gridCol w:w="1269"/>
        <w:gridCol w:w="514"/>
        <w:gridCol w:w="423"/>
        <w:gridCol w:w="988"/>
        <w:gridCol w:w="438"/>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restart"/>
            <w:vAlign w:val="center"/>
          </w:tcPr>
          <w:p>
            <w:pPr>
              <w:pStyle w:val="10"/>
              <w:spacing w:line="560" w:lineRule="exact"/>
              <w:jc w:val="center"/>
              <w:rPr>
                <w:rFonts w:hint="eastAsia" w:ascii="宋体" w:hAnsi="宋体"/>
                <w:b/>
                <w:sz w:val="32"/>
                <w:szCs w:val="32"/>
              </w:rPr>
            </w:pPr>
            <w:r>
              <w:rPr>
                <w:rFonts w:hint="eastAsia" w:ascii="宋体" w:hAnsi="宋体"/>
                <w:b/>
                <w:sz w:val="32"/>
                <w:szCs w:val="32"/>
              </w:rPr>
              <w:t>申报金额</w:t>
            </w:r>
          </w:p>
        </w:tc>
        <w:tc>
          <w:tcPr>
            <w:tcW w:w="8155" w:type="dxa"/>
            <w:gridSpan w:val="9"/>
            <w:tcBorders>
              <w:bottom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24"/>
              </w:rPr>
            </w:pPr>
            <w:r>
              <w:rPr>
                <w:rFonts w:hint="eastAsia" w:ascii="宋体" w:hAnsi="宋体"/>
                <w:sz w:val="24"/>
              </w:rPr>
              <w:t>说明：按30万元、20万元进行</w:t>
            </w:r>
            <w:r>
              <w:rPr>
                <w:rFonts w:hint="eastAsia" w:ascii="宋体" w:hAnsi="宋体"/>
                <w:sz w:val="24"/>
                <w:lang w:val="en-US" w:eastAsia="zh-CN"/>
              </w:rPr>
              <w:t>扶持</w:t>
            </w:r>
            <w:r>
              <w:rPr>
                <w:rFonts w:hint="eastAsia" w:ascii="宋体" w:hAnsi="宋体"/>
                <w:sz w:val="24"/>
              </w:rPr>
              <w:t>，</w:t>
            </w:r>
            <w:r>
              <w:rPr>
                <w:rFonts w:hint="eastAsia" w:ascii="宋体" w:hAnsi="宋体"/>
                <w:sz w:val="24"/>
                <w:lang w:val="en-US" w:eastAsia="zh-CN"/>
              </w:rPr>
              <w:t>项目</w:t>
            </w:r>
            <w:r>
              <w:rPr>
                <w:rFonts w:hint="eastAsia" w:ascii="宋体" w:hAnsi="宋体"/>
                <w:sz w:val="24"/>
              </w:rPr>
              <w:t>实施费用超出部分须由</w:t>
            </w:r>
            <w:r>
              <w:rPr>
                <w:rFonts w:hint="eastAsia" w:ascii="宋体" w:hAnsi="宋体"/>
                <w:sz w:val="24"/>
                <w:lang w:val="en-US" w:eastAsia="zh-CN"/>
              </w:rPr>
              <w:t>申报单位</w:t>
            </w:r>
            <w:r>
              <w:rPr>
                <w:rFonts w:hint="eastAsia" w:ascii="宋体" w:hAnsi="宋体"/>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tcBorders>
              <w:bottom w:val="single" w:color="auto" w:sz="4" w:space="0"/>
            </w:tcBorders>
            <w:vAlign w:val="center"/>
          </w:tcPr>
          <w:p>
            <w:pPr>
              <w:pStyle w:val="10"/>
              <w:spacing w:line="560" w:lineRule="exact"/>
              <w:jc w:val="center"/>
              <w:rPr>
                <w:rFonts w:hint="eastAsia" w:ascii="宋体" w:hAnsi="宋体"/>
                <w:b/>
                <w:sz w:val="32"/>
                <w:szCs w:val="32"/>
              </w:rPr>
            </w:pPr>
          </w:p>
        </w:tc>
        <w:tc>
          <w:tcPr>
            <w:tcW w:w="8155" w:type="dxa"/>
            <w:gridSpan w:val="9"/>
            <w:tcBorders>
              <w:bottom w:val="single" w:color="auto" w:sz="4" w:space="0"/>
            </w:tcBorders>
            <w:vAlign w:val="center"/>
          </w:tcPr>
          <w:p>
            <w:pPr>
              <w:pStyle w:val="10"/>
              <w:spacing w:line="440" w:lineRule="exact"/>
              <w:jc w:val="center"/>
              <w:rPr>
                <w:rFonts w:hint="eastAsia" w:ascii="宋体" w:hAnsi="宋体"/>
                <w:sz w:val="28"/>
                <w:szCs w:val="28"/>
              </w:rPr>
            </w:pPr>
            <w:r>
              <w:rPr>
                <w:rFonts w:hint="eastAsia" w:ascii="宋体" w:hAnsi="宋体"/>
                <w:sz w:val="28"/>
                <w:szCs w:val="28"/>
              </w:rPr>
              <w:t xml:space="preserve">□30万元  </w:t>
            </w:r>
            <w:r>
              <w:rPr>
                <w:rFonts w:hint="eastAsia" w:ascii="宋体" w:hAnsi="宋体"/>
                <w:sz w:val="28"/>
                <w:szCs w:val="28"/>
                <w:lang w:val="en-US" w:eastAsia="zh-CN"/>
              </w:rPr>
              <w:t xml:space="preserve">   </w:t>
            </w:r>
            <w:r>
              <w:rPr>
                <w:rFonts w:hint="eastAsia" w:ascii="宋体" w:hAnsi="宋体"/>
                <w:sz w:val="28"/>
                <w:szCs w:val="28"/>
              </w:rPr>
              <w:t xml:space="preserve">   □20万元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restart"/>
            <w:vAlign w:val="center"/>
          </w:tcPr>
          <w:p>
            <w:pPr>
              <w:pStyle w:val="10"/>
              <w:spacing w:line="560" w:lineRule="exact"/>
              <w:jc w:val="center"/>
              <w:rPr>
                <w:rFonts w:hint="eastAsia" w:ascii="宋体" w:hAnsi="宋体"/>
                <w:b/>
                <w:sz w:val="32"/>
                <w:szCs w:val="32"/>
              </w:rPr>
            </w:pPr>
            <w:r>
              <w:rPr>
                <w:rFonts w:hint="eastAsia" w:ascii="宋体" w:hAnsi="宋体"/>
                <w:b/>
                <w:sz w:val="32"/>
                <w:szCs w:val="32"/>
                <w:lang w:val="en-US" w:eastAsia="zh-CN"/>
              </w:rPr>
              <w:t>项目</w:t>
            </w:r>
            <w:r>
              <w:rPr>
                <w:rFonts w:hint="eastAsia" w:ascii="宋体" w:hAnsi="宋体"/>
                <w:b/>
                <w:sz w:val="32"/>
                <w:szCs w:val="32"/>
              </w:rPr>
              <w:t>预算</w:t>
            </w:r>
          </w:p>
        </w:tc>
        <w:tc>
          <w:tcPr>
            <w:tcW w:w="8155" w:type="dxa"/>
            <w:gridSpan w:val="9"/>
            <w:vAlign w:val="top"/>
          </w:tcPr>
          <w:p>
            <w:pPr>
              <w:pStyle w:val="10"/>
              <w:spacing w:line="560" w:lineRule="exact"/>
              <w:jc w:val="center"/>
              <w:rPr>
                <w:rFonts w:hint="eastAsia" w:ascii="宋体" w:hAnsi="宋体"/>
                <w:b/>
                <w:sz w:val="32"/>
                <w:szCs w:val="32"/>
              </w:rPr>
            </w:pPr>
            <w:r>
              <w:rPr>
                <w:rFonts w:hint="eastAsia" w:ascii="宋体" w:hAnsi="宋体"/>
                <w:b/>
                <w:sz w:val="32"/>
                <w:szCs w:val="32"/>
              </w:rPr>
              <w:t>申报资金预算总表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预算内容</w:t>
            </w:r>
          </w:p>
        </w:tc>
        <w:tc>
          <w:tcPr>
            <w:tcW w:w="2206"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金额（单位：元）</w:t>
            </w:r>
          </w:p>
        </w:tc>
        <w:tc>
          <w:tcPr>
            <w:tcW w:w="2805"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人员配置支出</w:t>
            </w:r>
          </w:p>
        </w:tc>
        <w:tc>
          <w:tcPr>
            <w:tcW w:w="2206" w:type="dxa"/>
            <w:gridSpan w:val="3"/>
            <w:vAlign w:val="top"/>
          </w:tcPr>
          <w:p>
            <w:pPr>
              <w:pStyle w:val="10"/>
              <w:widowControl/>
              <w:spacing w:line="440" w:lineRule="exact"/>
              <w:rPr>
                <w:rFonts w:hint="eastAsia" w:ascii="宋体" w:hAnsi="宋体"/>
                <w:kern w:val="0"/>
                <w:sz w:val="24"/>
              </w:rPr>
            </w:pPr>
          </w:p>
        </w:tc>
        <w:tc>
          <w:tcPr>
            <w:tcW w:w="2805" w:type="dxa"/>
            <w:gridSpan w:val="3"/>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直接活动支出</w:t>
            </w:r>
          </w:p>
        </w:tc>
        <w:tc>
          <w:tcPr>
            <w:tcW w:w="2206" w:type="dxa"/>
            <w:gridSpan w:val="3"/>
            <w:vAlign w:val="top"/>
          </w:tcPr>
          <w:p>
            <w:pPr>
              <w:pStyle w:val="10"/>
              <w:widowControl/>
              <w:spacing w:line="440" w:lineRule="exact"/>
              <w:rPr>
                <w:rFonts w:hint="eastAsia" w:ascii="宋体" w:hAnsi="宋体"/>
                <w:kern w:val="0"/>
                <w:sz w:val="24"/>
              </w:rPr>
            </w:pPr>
          </w:p>
        </w:tc>
        <w:tc>
          <w:tcPr>
            <w:tcW w:w="2805" w:type="dxa"/>
            <w:gridSpan w:val="3"/>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日常行政支出</w:t>
            </w:r>
          </w:p>
        </w:tc>
        <w:tc>
          <w:tcPr>
            <w:tcW w:w="2206" w:type="dxa"/>
            <w:gridSpan w:val="3"/>
            <w:vAlign w:val="top"/>
          </w:tcPr>
          <w:p>
            <w:pPr>
              <w:pStyle w:val="10"/>
              <w:widowControl/>
              <w:spacing w:line="440" w:lineRule="exact"/>
              <w:rPr>
                <w:rFonts w:hint="eastAsia" w:ascii="宋体" w:hAnsi="宋体"/>
                <w:kern w:val="0"/>
                <w:sz w:val="24"/>
              </w:rPr>
            </w:pPr>
          </w:p>
        </w:tc>
        <w:tc>
          <w:tcPr>
            <w:tcW w:w="2805" w:type="dxa"/>
            <w:gridSpan w:val="3"/>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税费支出</w:t>
            </w:r>
          </w:p>
        </w:tc>
        <w:tc>
          <w:tcPr>
            <w:tcW w:w="2206" w:type="dxa"/>
            <w:gridSpan w:val="3"/>
            <w:vAlign w:val="top"/>
          </w:tcPr>
          <w:p>
            <w:pPr>
              <w:pStyle w:val="10"/>
              <w:widowControl/>
              <w:spacing w:line="440" w:lineRule="exact"/>
              <w:rPr>
                <w:rFonts w:hint="eastAsia" w:ascii="宋体" w:hAnsi="宋体"/>
                <w:kern w:val="0"/>
                <w:sz w:val="24"/>
              </w:rPr>
            </w:pPr>
          </w:p>
        </w:tc>
        <w:tc>
          <w:tcPr>
            <w:tcW w:w="2805" w:type="dxa"/>
            <w:gridSpan w:val="3"/>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其他</w:t>
            </w:r>
          </w:p>
        </w:tc>
        <w:tc>
          <w:tcPr>
            <w:tcW w:w="2206" w:type="dxa"/>
            <w:gridSpan w:val="3"/>
            <w:vAlign w:val="top"/>
          </w:tcPr>
          <w:p>
            <w:pPr>
              <w:pStyle w:val="10"/>
              <w:widowControl/>
              <w:spacing w:line="440" w:lineRule="exact"/>
              <w:rPr>
                <w:rFonts w:hint="eastAsia" w:ascii="宋体" w:hAnsi="宋体"/>
                <w:kern w:val="0"/>
                <w:sz w:val="24"/>
              </w:rPr>
            </w:pPr>
          </w:p>
        </w:tc>
        <w:tc>
          <w:tcPr>
            <w:tcW w:w="2805" w:type="dxa"/>
            <w:gridSpan w:val="3"/>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总计</w:t>
            </w:r>
          </w:p>
        </w:tc>
        <w:tc>
          <w:tcPr>
            <w:tcW w:w="2206" w:type="dxa"/>
            <w:gridSpan w:val="3"/>
            <w:vAlign w:val="top"/>
          </w:tcPr>
          <w:p>
            <w:pPr>
              <w:pStyle w:val="10"/>
              <w:widowControl/>
              <w:spacing w:line="440" w:lineRule="exact"/>
              <w:rPr>
                <w:rFonts w:hint="eastAsia" w:ascii="宋体" w:hAnsi="宋体"/>
                <w:kern w:val="0"/>
                <w:sz w:val="24"/>
              </w:rPr>
            </w:pPr>
          </w:p>
        </w:tc>
        <w:tc>
          <w:tcPr>
            <w:tcW w:w="2805" w:type="dxa"/>
            <w:gridSpan w:val="3"/>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restart"/>
            <w:vAlign w:val="center"/>
          </w:tcPr>
          <w:p>
            <w:pPr>
              <w:pStyle w:val="10"/>
              <w:spacing w:line="560" w:lineRule="exact"/>
              <w:jc w:val="center"/>
              <w:rPr>
                <w:rFonts w:hint="eastAsia" w:ascii="宋体" w:hAnsi="宋体"/>
                <w:sz w:val="32"/>
                <w:szCs w:val="32"/>
              </w:rPr>
            </w:pPr>
            <w:r>
              <w:rPr>
                <w:rFonts w:hint="eastAsia" w:ascii="宋体" w:hAnsi="宋体"/>
                <w:b/>
                <w:sz w:val="32"/>
                <w:szCs w:val="32"/>
                <w:lang w:val="en-US" w:eastAsia="zh-CN"/>
              </w:rPr>
              <w:t>项目</w:t>
            </w:r>
            <w:r>
              <w:rPr>
                <w:rFonts w:hint="eastAsia" w:ascii="宋体" w:hAnsi="宋体"/>
                <w:b/>
                <w:sz w:val="32"/>
                <w:szCs w:val="32"/>
              </w:rPr>
              <w:t>预算</w:t>
            </w:r>
          </w:p>
        </w:tc>
        <w:tc>
          <w:tcPr>
            <w:tcW w:w="8155" w:type="dxa"/>
            <w:gridSpan w:val="9"/>
            <w:vAlign w:val="center"/>
          </w:tcPr>
          <w:p>
            <w:pPr>
              <w:pStyle w:val="10"/>
              <w:widowControl/>
              <w:spacing w:line="440" w:lineRule="exact"/>
              <w:jc w:val="center"/>
              <w:rPr>
                <w:rFonts w:hint="eastAsia" w:ascii="宋体" w:hAnsi="宋体"/>
                <w:kern w:val="0"/>
                <w:sz w:val="24"/>
              </w:rPr>
            </w:pPr>
            <w:r>
              <w:rPr>
                <w:rFonts w:hint="eastAsia" w:ascii="宋体" w:hAnsi="宋体"/>
                <w:b/>
                <w:sz w:val="32"/>
                <w:szCs w:val="32"/>
              </w:rPr>
              <w:t>人员配置支出详情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2095"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岗位名称</w:t>
            </w:r>
          </w:p>
        </w:tc>
        <w:tc>
          <w:tcPr>
            <w:tcW w:w="1049" w:type="dxa"/>
            <w:gridSpan w:val="2"/>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数量</w:t>
            </w:r>
          </w:p>
        </w:tc>
        <w:tc>
          <w:tcPr>
            <w:tcW w:w="1269"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单价</w:t>
            </w:r>
          </w:p>
        </w:tc>
        <w:tc>
          <w:tcPr>
            <w:tcW w:w="1925" w:type="dxa"/>
            <w:gridSpan w:val="3"/>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金额（单位：元）</w:t>
            </w:r>
          </w:p>
        </w:tc>
        <w:tc>
          <w:tcPr>
            <w:tcW w:w="1817" w:type="dxa"/>
            <w:gridSpan w:val="2"/>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人员资质说明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2095" w:type="dxa"/>
            <w:vAlign w:val="center"/>
          </w:tcPr>
          <w:p>
            <w:pPr>
              <w:pStyle w:val="10"/>
              <w:widowControl/>
              <w:spacing w:line="440" w:lineRule="exact"/>
              <w:jc w:val="center"/>
              <w:rPr>
                <w:rFonts w:hint="eastAsia" w:ascii="宋体" w:hAnsi="宋体"/>
                <w:kern w:val="0"/>
                <w:sz w:val="24"/>
              </w:rPr>
            </w:pPr>
          </w:p>
        </w:tc>
        <w:tc>
          <w:tcPr>
            <w:tcW w:w="1049" w:type="dxa"/>
            <w:gridSpan w:val="2"/>
            <w:vAlign w:val="center"/>
          </w:tcPr>
          <w:p>
            <w:pPr>
              <w:pStyle w:val="10"/>
              <w:widowControl/>
              <w:spacing w:line="440" w:lineRule="exact"/>
              <w:jc w:val="center"/>
              <w:rPr>
                <w:rFonts w:hint="eastAsia" w:ascii="宋体" w:hAnsi="宋体"/>
                <w:kern w:val="0"/>
                <w:sz w:val="24"/>
              </w:rPr>
            </w:pPr>
          </w:p>
        </w:tc>
        <w:tc>
          <w:tcPr>
            <w:tcW w:w="1269" w:type="dxa"/>
            <w:vAlign w:val="center"/>
          </w:tcPr>
          <w:p>
            <w:pPr>
              <w:pStyle w:val="10"/>
              <w:widowControl/>
              <w:spacing w:line="440" w:lineRule="exact"/>
              <w:jc w:val="center"/>
              <w:rPr>
                <w:rFonts w:hint="eastAsia" w:ascii="宋体" w:hAnsi="宋体"/>
                <w:kern w:val="0"/>
                <w:sz w:val="24"/>
              </w:rPr>
            </w:pPr>
          </w:p>
        </w:tc>
        <w:tc>
          <w:tcPr>
            <w:tcW w:w="1925" w:type="dxa"/>
            <w:gridSpan w:val="3"/>
            <w:vAlign w:val="center"/>
          </w:tcPr>
          <w:p>
            <w:pPr>
              <w:pStyle w:val="10"/>
              <w:widowControl/>
              <w:spacing w:line="440" w:lineRule="exact"/>
              <w:jc w:val="center"/>
              <w:rPr>
                <w:rFonts w:hint="eastAsia" w:ascii="宋体" w:hAnsi="宋体"/>
                <w:kern w:val="0"/>
                <w:sz w:val="24"/>
              </w:rPr>
            </w:pPr>
          </w:p>
        </w:tc>
        <w:tc>
          <w:tcPr>
            <w:tcW w:w="1817" w:type="dxa"/>
            <w:gridSpan w:val="2"/>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2095" w:type="dxa"/>
            <w:vAlign w:val="center"/>
          </w:tcPr>
          <w:p>
            <w:pPr>
              <w:pStyle w:val="10"/>
              <w:widowControl/>
              <w:spacing w:line="440" w:lineRule="exact"/>
              <w:jc w:val="center"/>
              <w:rPr>
                <w:rFonts w:hint="eastAsia" w:ascii="宋体" w:hAnsi="宋体"/>
                <w:kern w:val="0"/>
                <w:sz w:val="24"/>
              </w:rPr>
            </w:pPr>
          </w:p>
        </w:tc>
        <w:tc>
          <w:tcPr>
            <w:tcW w:w="1049" w:type="dxa"/>
            <w:gridSpan w:val="2"/>
            <w:vAlign w:val="center"/>
          </w:tcPr>
          <w:p>
            <w:pPr>
              <w:pStyle w:val="10"/>
              <w:widowControl/>
              <w:spacing w:line="440" w:lineRule="exact"/>
              <w:jc w:val="center"/>
              <w:rPr>
                <w:rFonts w:hint="eastAsia" w:ascii="宋体" w:hAnsi="宋体"/>
                <w:kern w:val="0"/>
                <w:sz w:val="24"/>
              </w:rPr>
            </w:pPr>
          </w:p>
        </w:tc>
        <w:tc>
          <w:tcPr>
            <w:tcW w:w="1269" w:type="dxa"/>
            <w:vAlign w:val="center"/>
          </w:tcPr>
          <w:p>
            <w:pPr>
              <w:pStyle w:val="10"/>
              <w:widowControl/>
              <w:spacing w:line="440" w:lineRule="exact"/>
              <w:jc w:val="center"/>
              <w:rPr>
                <w:rFonts w:hint="eastAsia" w:ascii="宋体" w:hAnsi="宋体"/>
                <w:kern w:val="0"/>
                <w:sz w:val="24"/>
              </w:rPr>
            </w:pPr>
          </w:p>
        </w:tc>
        <w:tc>
          <w:tcPr>
            <w:tcW w:w="1925" w:type="dxa"/>
            <w:gridSpan w:val="3"/>
            <w:vAlign w:val="center"/>
          </w:tcPr>
          <w:p>
            <w:pPr>
              <w:pStyle w:val="10"/>
              <w:widowControl/>
              <w:spacing w:line="440" w:lineRule="exact"/>
              <w:jc w:val="center"/>
              <w:rPr>
                <w:rFonts w:hint="eastAsia" w:ascii="宋体" w:hAnsi="宋体"/>
                <w:kern w:val="0"/>
                <w:sz w:val="24"/>
              </w:rPr>
            </w:pPr>
          </w:p>
        </w:tc>
        <w:tc>
          <w:tcPr>
            <w:tcW w:w="1817" w:type="dxa"/>
            <w:gridSpan w:val="2"/>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2095" w:type="dxa"/>
            <w:vAlign w:val="center"/>
          </w:tcPr>
          <w:p>
            <w:pPr>
              <w:pStyle w:val="10"/>
              <w:widowControl/>
              <w:spacing w:line="440" w:lineRule="exact"/>
              <w:jc w:val="center"/>
              <w:rPr>
                <w:rFonts w:hint="eastAsia" w:ascii="宋体" w:hAnsi="宋体"/>
                <w:kern w:val="0"/>
                <w:sz w:val="24"/>
              </w:rPr>
            </w:pPr>
          </w:p>
        </w:tc>
        <w:tc>
          <w:tcPr>
            <w:tcW w:w="1049" w:type="dxa"/>
            <w:gridSpan w:val="2"/>
            <w:vAlign w:val="center"/>
          </w:tcPr>
          <w:p>
            <w:pPr>
              <w:pStyle w:val="10"/>
              <w:widowControl/>
              <w:spacing w:line="440" w:lineRule="exact"/>
              <w:jc w:val="center"/>
              <w:rPr>
                <w:rFonts w:hint="eastAsia" w:ascii="宋体" w:hAnsi="宋体"/>
                <w:kern w:val="0"/>
                <w:sz w:val="24"/>
              </w:rPr>
            </w:pPr>
          </w:p>
        </w:tc>
        <w:tc>
          <w:tcPr>
            <w:tcW w:w="1269" w:type="dxa"/>
            <w:vAlign w:val="center"/>
          </w:tcPr>
          <w:p>
            <w:pPr>
              <w:pStyle w:val="10"/>
              <w:widowControl/>
              <w:spacing w:line="440" w:lineRule="exact"/>
              <w:jc w:val="center"/>
              <w:rPr>
                <w:rFonts w:hint="eastAsia" w:ascii="宋体" w:hAnsi="宋体"/>
                <w:kern w:val="0"/>
                <w:sz w:val="24"/>
              </w:rPr>
            </w:pPr>
          </w:p>
        </w:tc>
        <w:tc>
          <w:tcPr>
            <w:tcW w:w="1925" w:type="dxa"/>
            <w:gridSpan w:val="3"/>
            <w:vAlign w:val="center"/>
          </w:tcPr>
          <w:p>
            <w:pPr>
              <w:pStyle w:val="10"/>
              <w:widowControl/>
              <w:spacing w:line="440" w:lineRule="exact"/>
              <w:jc w:val="center"/>
              <w:rPr>
                <w:rFonts w:hint="eastAsia" w:ascii="宋体" w:hAnsi="宋体"/>
                <w:kern w:val="0"/>
                <w:sz w:val="24"/>
              </w:rPr>
            </w:pPr>
          </w:p>
        </w:tc>
        <w:tc>
          <w:tcPr>
            <w:tcW w:w="1817" w:type="dxa"/>
            <w:gridSpan w:val="2"/>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2095"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合计（单位：元）</w:t>
            </w:r>
          </w:p>
        </w:tc>
        <w:tc>
          <w:tcPr>
            <w:tcW w:w="6060" w:type="dxa"/>
            <w:gridSpan w:val="8"/>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rPr>
                <w:rFonts w:hint="eastAsia" w:ascii="宋体" w:hAnsi="宋体"/>
                <w:sz w:val="32"/>
                <w:szCs w:val="32"/>
              </w:rPr>
            </w:pPr>
          </w:p>
        </w:tc>
        <w:tc>
          <w:tcPr>
            <w:tcW w:w="8155" w:type="dxa"/>
            <w:gridSpan w:val="9"/>
            <w:vAlign w:val="center"/>
          </w:tcPr>
          <w:p>
            <w:pPr>
              <w:pStyle w:val="10"/>
              <w:widowControl/>
              <w:spacing w:line="440" w:lineRule="exact"/>
              <w:jc w:val="center"/>
              <w:rPr>
                <w:rFonts w:hint="eastAsia" w:ascii="宋体" w:hAnsi="宋体"/>
                <w:b/>
                <w:sz w:val="32"/>
                <w:szCs w:val="32"/>
              </w:rPr>
            </w:pPr>
            <w:r>
              <w:rPr>
                <w:rFonts w:hint="eastAsia" w:ascii="宋体" w:hAnsi="宋体"/>
                <w:b/>
                <w:sz w:val="32"/>
                <w:szCs w:val="32"/>
              </w:rPr>
              <w:t>直接活动支出详情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gridSpan w:val="2"/>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活动名称</w:t>
            </w:r>
          </w:p>
        </w:tc>
        <w:tc>
          <w:tcPr>
            <w:tcW w:w="2271" w:type="dxa"/>
            <w:gridSpan w:val="3"/>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支出内容</w:t>
            </w:r>
          </w:p>
        </w:tc>
        <w:tc>
          <w:tcPr>
            <w:tcW w:w="1849" w:type="dxa"/>
            <w:gridSpan w:val="3"/>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金额（单位：元）</w:t>
            </w:r>
          </w:p>
        </w:tc>
        <w:tc>
          <w:tcPr>
            <w:tcW w:w="1379"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gridSpan w:val="2"/>
            <w:vAlign w:val="center"/>
          </w:tcPr>
          <w:p>
            <w:pPr>
              <w:pStyle w:val="10"/>
              <w:widowControl/>
              <w:spacing w:line="440" w:lineRule="exact"/>
              <w:jc w:val="center"/>
              <w:rPr>
                <w:rFonts w:hint="eastAsia" w:ascii="宋体" w:hAnsi="宋体"/>
                <w:kern w:val="0"/>
                <w:sz w:val="24"/>
              </w:rPr>
            </w:pPr>
          </w:p>
        </w:tc>
        <w:tc>
          <w:tcPr>
            <w:tcW w:w="2271" w:type="dxa"/>
            <w:gridSpan w:val="3"/>
            <w:vAlign w:val="center"/>
          </w:tcPr>
          <w:p>
            <w:pPr>
              <w:pStyle w:val="10"/>
              <w:widowControl/>
              <w:spacing w:line="440" w:lineRule="exact"/>
              <w:jc w:val="center"/>
              <w:rPr>
                <w:rFonts w:hint="eastAsia" w:ascii="宋体" w:hAnsi="宋体"/>
                <w:kern w:val="0"/>
                <w:sz w:val="24"/>
              </w:rPr>
            </w:pPr>
          </w:p>
        </w:tc>
        <w:tc>
          <w:tcPr>
            <w:tcW w:w="1849" w:type="dxa"/>
            <w:gridSpan w:val="3"/>
            <w:vAlign w:val="center"/>
          </w:tcPr>
          <w:p>
            <w:pPr>
              <w:pStyle w:val="10"/>
              <w:widowControl/>
              <w:spacing w:line="440" w:lineRule="exact"/>
              <w:jc w:val="center"/>
              <w:rPr>
                <w:rFonts w:hint="eastAsia" w:ascii="宋体" w:hAnsi="宋体"/>
                <w:kern w:val="0"/>
                <w:sz w:val="24"/>
              </w:rPr>
            </w:pPr>
          </w:p>
        </w:tc>
        <w:tc>
          <w:tcPr>
            <w:tcW w:w="1379" w:type="dxa"/>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gridSpan w:val="2"/>
            <w:vAlign w:val="center"/>
          </w:tcPr>
          <w:p>
            <w:pPr>
              <w:pStyle w:val="10"/>
              <w:widowControl/>
              <w:spacing w:line="440" w:lineRule="exact"/>
              <w:jc w:val="center"/>
              <w:rPr>
                <w:rFonts w:hint="eastAsia" w:ascii="宋体" w:hAnsi="宋体"/>
                <w:kern w:val="0"/>
                <w:sz w:val="24"/>
              </w:rPr>
            </w:pPr>
          </w:p>
        </w:tc>
        <w:tc>
          <w:tcPr>
            <w:tcW w:w="2271" w:type="dxa"/>
            <w:gridSpan w:val="3"/>
            <w:vAlign w:val="center"/>
          </w:tcPr>
          <w:p>
            <w:pPr>
              <w:pStyle w:val="10"/>
              <w:widowControl/>
              <w:spacing w:line="440" w:lineRule="exact"/>
              <w:jc w:val="center"/>
              <w:rPr>
                <w:rFonts w:hint="eastAsia" w:ascii="宋体" w:hAnsi="宋体"/>
                <w:kern w:val="0"/>
                <w:sz w:val="24"/>
              </w:rPr>
            </w:pPr>
          </w:p>
        </w:tc>
        <w:tc>
          <w:tcPr>
            <w:tcW w:w="1849" w:type="dxa"/>
            <w:gridSpan w:val="3"/>
            <w:vAlign w:val="center"/>
          </w:tcPr>
          <w:p>
            <w:pPr>
              <w:pStyle w:val="10"/>
              <w:widowControl/>
              <w:spacing w:line="440" w:lineRule="exact"/>
              <w:jc w:val="center"/>
              <w:rPr>
                <w:rFonts w:hint="eastAsia" w:ascii="宋体" w:hAnsi="宋体"/>
                <w:kern w:val="0"/>
                <w:sz w:val="24"/>
              </w:rPr>
            </w:pPr>
          </w:p>
        </w:tc>
        <w:tc>
          <w:tcPr>
            <w:tcW w:w="1379" w:type="dxa"/>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gridSpan w:val="2"/>
            <w:vAlign w:val="center"/>
          </w:tcPr>
          <w:p>
            <w:pPr>
              <w:pStyle w:val="10"/>
              <w:widowControl/>
              <w:spacing w:line="440" w:lineRule="exact"/>
              <w:jc w:val="center"/>
              <w:rPr>
                <w:rFonts w:hint="eastAsia" w:ascii="宋体" w:hAnsi="宋体"/>
                <w:kern w:val="0"/>
                <w:sz w:val="24"/>
              </w:rPr>
            </w:pPr>
          </w:p>
        </w:tc>
        <w:tc>
          <w:tcPr>
            <w:tcW w:w="2271" w:type="dxa"/>
            <w:gridSpan w:val="3"/>
            <w:vAlign w:val="center"/>
          </w:tcPr>
          <w:p>
            <w:pPr>
              <w:pStyle w:val="10"/>
              <w:widowControl/>
              <w:spacing w:line="440" w:lineRule="exact"/>
              <w:jc w:val="center"/>
              <w:rPr>
                <w:rFonts w:hint="eastAsia" w:ascii="宋体" w:hAnsi="宋体"/>
                <w:kern w:val="0"/>
                <w:sz w:val="24"/>
              </w:rPr>
            </w:pPr>
          </w:p>
        </w:tc>
        <w:tc>
          <w:tcPr>
            <w:tcW w:w="1849" w:type="dxa"/>
            <w:gridSpan w:val="3"/>
            <w:vAlign w:val="center"/>
          </w:tcPr>
          <w:p>
            <w:pPr>
              <w:pStyle w:val="10"/>
              <w:widowControl/>
              <w:spacing w:line="440" w:lineRule="exact"/>
              <w:jc w:val="center"/>
              <w:rPr>
                <w:rFonts w:hint="eastAsia" w:ascii="宋体" w:hAnsi="宋体"/>
                <w:kern w:val="0"/>
                <w:sz w:val="24"/>
              </w:rPr>
            </w:pPr>
          </w:p>
        </w:tc>
        <w:tc>
          <w:tcPr>
            <w:tcW w:w="1379" w:type="dxa"/>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gridSpan w:val="2"/>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合计（单位：元）</w:t>
            </w:r>
          </w:p>
        </w:tc>
        <w:tc>
          <w:tcPr>
            <w:tcW w:w="5499" w:type="dxa"/>
            <w:gridSpan w:val="7"/>
            <w:vAlign w:val="center"/>
          </w:tcPr>
          <w:p>
            <w:pPr>
              <w:pStyle w:val="10"/>
              <w:widowControl/>
              <w:spacing w:line="440" w:lineRule="exact"/>
              <w:jc w:val="center"/>
              <w:rPr>
                <w:rFonts w:hint="eastAsia" w:ascii="宋体" w:hAnsi="宋体"/>
                <w:kern w:val="0"/>
                <w:sz w:val="24"/>
              </w:rPr>
            </w:pPr>
          </w:p>
        </w:tc>
      </w:tr>
    </w:tbl>
    <w:p>
      <w:pPr>
        <w:pStyle w:val="9"/>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260" w:firstLineChars="200"/>
        <w:jc w:val="both"/>
        <w:textAlignment w:val="auto"/>
        <w:outlineLvl w:val="9"/>
        <w:rPr>
          <w:rFonts w:hint="eastAsia" w:ascii="仿宋_GB2312" w:hAnsi="仿宋_GB2312" w:eastAsia="仿宋_GB2312" w:cs="仿宋_GB2312"/>
          <w:color w:val="auto"/>
          <w:sz w:val="13"/>
          <w:szCs w:val="13"/>
        </w:rPr>
      </w:pPr>
    </w:p>
    <w:tbl>
      <w:tblPr>
        <w:tblStyle w:val="7"/>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656"/>
        <w:gridCol w:w="29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696" w:type="dxa"/>
            <w:vMerge w:val="restart"/>
            <w:vAlign w:val="center"/>
          </w:tcPr>
          <w:p>
            <w:pPr>
              <w:pStyle w:val="10"/>
              <w:spacing w:line="560" w:lineRule="exact"/>
              <w:rPr>
                <w:rFonts w:hint="eastAsia" w:ascii="宋体" w:hAnsi="宋体"/>
                <w:b/>
                <w:sz w:val="32"/>
                <w:szCs w:val="32"/>
              </w:rPr>
            </w:pPr>
            <w:r>
              <w:rPr>
                <w:rFonts w:hint="eastAsia" w:ascii="宋体" w:hAnsi="宋体"/>
                <w:b/>
                <w:sz w:val="32"/>
                <w:szCs w:val="32"/>
                <w:lang w:val="en-US" w:eastAsia="zh-CN"/>
              </w:rPr>
              <w:t>项目</w:t>
            </w:r>
            <w:r>
              <w:rPr>
                <w:rFonts w:hint="eastAsia" w:ascii="宋体" w:hAnsi="宋体"/>
                <w:b/>
                <w:sz w:val="32"/>
                <w:szCs w:val="32"/>
              </w:rPr>
              <w:t>预算</w:t>
            </w:r>
          </w:p>
        </w:tc>
        <w:tc>
          <w:tcPr>
            <w:tcW w:w="8155" w:type="dxa"/>
            <w:gridSpan w:val="3"/>
            <w:vAlign w:val="center"/>
          </w:tcPr>
          <w:p>
            <w:pPr>
              <w:pStyle w:val="10"/>
              <w:widowControl/>
              <w:spacing w:line="440" w:lineRule="exact"/>
              <w:jc w:val="center"/>
              <w:rPr>
                <w:rFonts w:hint="eastAsia" w:ascii="宋体" w:hAnsi="宋体"/>
                <w:b/>
                <w:kern w:val="0"/>
                <w:sz w:val="24"/>
              </w:rPr>
            </w:pPr>
            <w:r>
              <w:rPr>
                <w:rFonts w:hint="eastAsia" w:ascii="宋体" w:hAnsi="宋体"/>
                <w:b/>
                <w:sz w:val="32"/>
                <w:szCs w:val="32"/>
              </w:rPr>
              <w:t>日常行政支出详情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支出内容</w:t>
            </w:r>
          </w:p>
        </w:tc>
        <w:tc>
          <w:tcPr>
            <w:tcW w:w="2908"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金额（单位：元）</w:t>
            </w:r>
          </w:p>
        </w:tc>
        <w:tc>
          <w:tcPr>
            <w:tcW w:w="2591"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kern w:val="0"/>
                <w:sz w:val="24"/>
              </w:rPr>
            </w:pPr>
          </w:p>
        </w:tc>
        <w:tc>
          <w:tcPr>
            <w:tcW w:w="2908" w:type="dxa"/>
            <w:vAlign w:val="center"/>
          </w:tcPr>
          <w:p>
            <w:pPr>
              <w:pStyle w:val="10"/>
              <w:widowControl/>
              <w:spacing w:line="440" w:lineRule="exact"/>
              <w:jc w:val="center"/>
              <w:rPr>
                <w:rFonts w:hint="eastAsia" w:ascii="宋体" w:hAnsi="宋体"/>
                <w:kern w:val="0"/>
                <w:sz w:val="24"/>
              </w:rPr>
            </w:pPr>
          </w:p>
        </w:tc>
        <w:tc>
          <w:tcPr>
            <w:tcW w:w="2591" w:type="dxa"/>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kern w:val="0"/>
                <w:sz w:val="24"/>
              </w:rPr>
            </w:pPr>
          </w:p>
        </w:tc>
        <w:tc>
          <w:tcPr>
            <w:tcW w:w="2908" w:type="dxa"/>
            <w:vAlign w:val="center"/>
          </w:tcPr>
          <w:p>
            <w:pPr>
              <w:pStyle w:val="10"/>
              <w:widowControl/>
              <w:spacing w:line="440" w:lineRule="exact"/>
              <w:jc w:val="center"/>
              <w:rPr>
                <w:rFonts w:hint="eastAsia" w:ascii="宋体" w:hAnsi="宋体"/>
                <w:kern w:val="0"/>
                <w:sz w:val="24"/>
              </w:rPr>
            </w:pPr>
          </w:p>
        </w:tc>
        <w:tc>
          <w:tcPr>
            <w:tcW w:w="2591" w:type="dxa"/>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kern w:val="0"/>
                <w:sz w:val="24"/>
              </w:rPr>
            </w:pPr>
          </w:p>
        </w:tc>
        <w:tc>
          <w:tcPr>
            <w:tcW w:w="2908" w:type="dxa"/>
            <w:vAlign w:val="center"/>
          </w:tcPr>
          <w:p>
            <w:pPr>
              <w:pStyle w:val="10"/>
              <w:widowControl/>
              <w:spacing w:line="440" w:lineRule="exact"/>
              <w:jc w:val="center"/>
              <w:rPr>
                <w:rFonts w:hint="eastAsia" w:ascii="宋体" w:hAnsi="宋体"/>
                <w:kern w:val="0"/>
                <w:sz w:val="24"/>
              </w:rPr>
            </w:pPr>
          </w:p>
        </w:tc>
        <w:tc>
          <w:tcPr>
            <w:tcW w:w="2591" w:type="dxa"/>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合计（单位：元）</w:t>
            </w:r>
          </w:p>
        </w:tc>
        <w:tc>
          <w:tcPr>
            <w:tcW w:w="5499" w:type="dxa"/>
            <w:gridSpan w:val="2"/>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696" w:type="dxa"/>
            <w:vMerge w:val="continue"/>
            <w:vAlign w:val="center"/>
          </w:tcPr>
          <w:p>
            <w:pPr>
              <w:pStyle w:val="10"/>
              <w:spacing w:line="560" w:lineRule="exact"/>
              <w:jc w:val="center"/>
              <w:rPr>
                <w:rFonts w:hint="eastAsia" w:ascii="宋体" w:hAnsi="宋体"/>
                <w:b/>
                <w:sz w:val="32"/>
                <w:szCs w:val="32"/>
              </w:rPr>
            </w:pPr>
          </w:p>
        </w:tc>
        <w:tc>
          <w:tcPr>
            <w:tcW w:w="8155" w:type="dxa"/>
            <w:gridSpan w:val="3"/>
            <w:vAlign w:val="center"/>
          </w:tcPr>
          <w:p>
            <w:pPr>
              <w:pStyle w:val="10"/>
              <w:widowControl/>
              <w:spacing w:line="440" w:lineRule="exact"/>
              <w:jc w:val="center"/>
              <w:rPr>
                <w:rFonts w:hint="eastAsia" w:ascii="宋体" w:hAnsi="宋体"/>
                <w:b/>
                <w:sz w:val="32"/>
                <w:szCs w:val="32"/>
              </w:rPr>
            </w:pPr>
            <w:r>
              <w:rPr>
                <w:rFonts w:hint="eastAsia" w:ascii="宋体" w:hAnsi="宋体"/>
                <w:b/>
                <w:sz w:val="32"/>
                <w:szCs w:val="32"/>
              </w:rPr>
              <w:t>其他支出详情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支出内容</w:t>
            </w:r>
          </w:p>
        </w:tc>
        <w:tc>
          <w:tcPr>
            <w:tcW w:w="2908"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金额（单位：元）</w:t>
            </w:r>
          </w:p>
        </w:tc>
        <w:tc>
          <w:tcPr>
            <w:tcW w:w="2591"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kern w:val="0"/>
                <w:sz w:val="24"/>
              </w:rPr>
            </w:pPr>
          </w:p>
        </w:tc>
        <w:tc>
          <w:tcPr>
            <w:tcW w:w="2908" w:type="dxa"/>
            <w:vAlign w:val="center"/>
          </w:tcPr>
          <w:p>
            <w:pPr>
              <w:pStyle w:val="10"/>
              <w:widowControl/>
              <w:spacing w:line="440" w:lineRule="exact"/>
              <w:jc w:val="center"/>
              <w:rPr>
                <w:rFonts w:hint="eastAsia" w:ascii="宋体" w:hAnsi="宋体"/>
                <w:kern w:val="0"/>
                <w:sz w:val="24"/>
              </w:rPr>
            </w:pPr>
          </w:p>
        </w:tc>
        <w:tc>
          <w:tcPr>
            <w:tcW w:w="2591" w:type="dxa"/>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kern w:val="0"/>
                <w:sz w:val="24"/>
              </w:rPr>
            </w:pPr>
          </w:p>
        </w:tc>
        <w:tc>
          <w:tcPr>
            <w:tcW w:w="2908" w:type="dxa"/>
            <w:vAlign w:val="center"/>
          </w:tcPr>
          <w:p>
            <w:pPr>
              <w:pStyle w:val="10"/>
              <w:widowControl/>
              <w:spacing w:line="440" w:lineRule="exact"/>
              <w:jc w:val="center"/>
              <w:rPr>
                <w:rFonts w:hint="eastAsia" w:ascii="宋体" w:hAnsi="宋体"/>
                <w:kern w:val="0"/>
                <w:sz w:val="24"/>
              </w:rPr>
            </w:pPr>
          </w:p>
        </w:tc>
        <w:tc>
          <w:tcPr>
            <w:tcW w:w="2591" w:type="dxa"/>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2656" w:type="dxa"/>
            <w:vAlign w:val="center"/>
          </w:tcPr>
          <w:p>
            <w:pPr>
              <w:pStyle w:val="10"/>
              <w:widowControl/>
              <w:spacing w:line="440" w:lineRule="exact"/>
              <w:jc w:val="center"/>
              <w:rPr>
                <w:rFonts w:hint="eastAsia" w:ascii="宋体" w:hAnsi="宋体"/>
                <w:b/>
                <w:kern w:val="0"/>
                <w:sz w:val="24"/>
              </w:rPr>
            </w:pPr>
            <w:r>
              <w:rPr>
                <w:rFonts w:hint="eastAsia" w:ascii="宋体" w:hAnsi="宋体"/>
                <w:b/>
                <w:kern w:val="0"/>
                <w:sz w:val="24"/>
              </w:rPr>
              <w:t>合计（单位：元）</w:t>
            </w:r>
          </w:p>
        </w:tc>
        <w:tc>
          <w:tcPr>
            <w:tcW w:w="5499" w:type="dxa"/>
            <w:gridSpan w:val="2"/>
            <w:vAlign w:val="center"/>
          </w:tcPr>
          <w:p>
            <w:pPr>
              <w:pStyle w:val="10"/>
              <w:widowControl/>
              <w:spacing w:line="440" w:lineRule="exact"/>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96" w:type="dxa"/>
            <w:vMerge w:val="restart"/>
            <w:vAlign w:val="center"/>
          </w:tcPr>
          <w:p>
            <w:pPr>
              <w:pStyle w:val="10"/>
              <w:spacing w:line="560" w:lineRule="exact"/>
              <w:jc w:val="center"/>
              <w:rPr>
                <w:rFonts w:hint="eastAsia" w:ascii="宋体" w:hAnsi="宋体"/>
                <w:b/>
                <w:sz w:val="32"/>
                <w:szCs w:val="32"/>
              </w:rPr>
            </w:pPr>
            <w:r>
              <w:rPr>
                <w:rFonts w:hint="eastAsia" w:ascii="宋体" w:hAnsi="宋体"/>
                <w:b/>
                <w:sz w:val="32"/>
                <w:szCs w:val="32"/>
                <w:lang w:val="en-US" w:eastAsia="zh-CN"/>
              </w:rPr>
              <w:t>项目</w:t>
            </w:r>
            <w:r>
              <w:rPr>
                <w:rFonts w:hint="eastAsia" w:ascii="宋体" w:hAnsi="宋体"/>
                <w:b/>
                <w:sz w:val="32"/>
                <w:szCs w:val="32"/>
              </w:rPr>
              <w:t>预算</w:t>
            </w:r>
          </w:p>
        </w:tc>
        <w:tc>
          <w:tcPr>
            <w:tcW w:w="8155" w:type="dxa"/>
            <w:gridSpan w:val="3"/>
            <w:vAlign w:val="top"/>
          </w:tcPr>
          <w:p>
            <w:pPr>
              <w:pStyle w:val="10"/>
              <w:spacing w:line="560" w:lineRule="exact"/>
              <w:jc w:val="center"/>
              <w:rPr>
                <w:rFonts w:hint="eastAsia" w:ascii="宋体" w:hAnsi="宋体"/>
                <w:kern w:val="0"/>
                <w:sz w:val="24"/>
              </w:rPr>
            </w:pPr>
            <w:r>
              <w:rPr>
                <w:rFonts w:hint="eastAsia" w:ascii="宋体" w:hAnsi="宋体"/>
                <w:b/>
                <w:sz w:val="32"/>
                <w:szCs w:val="32"/>
              </w:rPr>
              <w:t>税费支出详情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b/>
                <w:sz w:val="32"/>
                <w:szCs w:val="32"/>
              </w:rPr>
            </w:pPr>
          </w:p>
        </w:tc>
        <w:tc>
          <w:tcPr>
            <w:tcW w:w="8155" w:type="dxa"/>
            <w:gridSpan w:val="3"/>
            <w:vAlign w:val="center"/>
          </w:tcPr>
          <w:p>
            <w:pPr>
              <w:pStyle w:val="10"/>
              <w:spacing w:line="560" w:lineRule="exact"/>
              <w:rPr>
                <w:rFonts w:hint="eastAsia" w:ascii="宋体" w:hAnsi="宋体"/>
                <w:kern w:val="0"/>
                <w:sz w:val="24"/>
              </w:rPr>
            </w:pPr>
            <w:r>
              <w:rPr>
                <w:rFonts w:hint="eastAsia" w:ascii="宋体" w:hAnsi="宋体"/>
                <w:b/>
                <w:kern w:val="0"/>
                <w:sz w:val="24"/>
              </w:rPr>
              <w:t>预算税费支出：</w:t>
            </w:r>
            <w:r>
              <w:rPr>
                <w:rFonts w:hint="eastAsia" w:ascii="宋体" w:hAnsi="宋体"/>
                <w:b/>
                <w:kern w:val="0"/>
                <w:sz w:val="24"/>
                <w:u w:val="single"/>
              </w:rPr>
              <w:t xml:space="preserve">                        元</w:t>
            </w:r>
            <w:r>
              <w:rPr>
                <w:rFonts w:hint="eastAsia" w:ascii="宋体" w:hAnsi="宋体"/>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1696" w:type="dxa"/>
            <w:vMerge w:val="continue"/>
            <w:vAlign w:val="center"/>
          </w:tcPr>
          <w:p>
            <w:pPr>
              <w:pStyle w:val="10"/>
              <w:spacing w:line="560" w:lineRule="exact"/>
              <w:rPr>
                <w:rFonts w:hint="eastAsia" w:ascii="宋体" w:hAnsi="宋体"/>
                <w:b/>
                <w:sz w:val="32"/>
                <w:szCs w:val="32"/>
              </w:rPr>
            </w:pPr>
          </w:p>
        </w:tc>
        <w:tc>
          <w:tcPr>
            <w:tcW w:w="8155" w:type="dxa"/>
            <w:gridSpan w:val="3"/>
            <w:vAlign w:val="top"/>
          </w:tcPr>
          <w:p>
            <w:pPr>
              <w:pStyle w:val="10"/>
              <w:widowControl/>
              <w:spacing w:line="440" w:lineRule="exact"/>
              <w:jc w:val="left"/>
              <w:rPr>
                <w:rFonts w:hint="eastAsia" w:ascii="宋体" w:hAnsi="宋体"/>
                <w:spacing w:val="-20"/>
                <w:sz w:val="24"/>
                <w:szCs w:val="24"/>
              </w:rPr>
            </w:pPr>
            <w:r>
              <w:rPr>
                <w:rFonts w:hint="eastAsia" w:ascii="宋体" w:hAnsi="宋体"/>
                <w:spacing w:val="-20"/>
                <w:sz w:val="24"/>
                <w:szCs w:val="24"/>
              </w:rPr>
              <w:t>注：此处请插入</w:t>
            </w:r>
            <w:r>
              <w:rPr>
                <w:rFonts w:hint="eastAsia" w:ascii="宋体" w:hAnsi="宋体"/>
                <w:spacing w:val="-20"/>
                <w:sz w:val="24"/>
                <w:szCs w:val="24"/>
                <w:lang w:eastAsia="zh-CN"/>
              </w:rPr>
              <w:t>申报主体</w:t>
            </w:r>
            <w:r>
              <w:rPr>
                <w:rFonts w:hint="eastAsia" w:ascii="宋体" w:hAnsi="宋体"/>
                <w:spacing w:val="-20"/>
                <w:sz w:val="24"/>
                <w:szCs w:val="24"/>
              </w:rPr>
              <w:t>的《地税纳税核定表（扫描件）》（由地税提供）或由</w:t>
            </w:r>
            <w:r>
              <w:rPr>
                <w:rFonts w:hint="eastAsia" w:ascii="宋体" w:hAnsi="宋体"/>
                <w:spacing w:val="-20"/>
                <w:sz w:val="24"/>
                <w:szCs w:val="24"/>
                <w:lang w:eastAsia="zh-CN"/>
              </w:rPr>
              <w:t>申报主体</w:t>
            </w:r>
            <w:r>
              <w:rPr>
                <w:rFonts w:hint="eastAsia" w:ascii="宋体" w:hAnsi="宋体"/>
                <w:spacing w:val="-20"/>
                <w:sz w:val="24"/>
                <w:szCs w:val="24"/>
              </w:rPr>
              <w:t>“一税通”纳税核定栏的信息截图，以便核定税收支出比例。</w:t>
            </w:r>
          </w:p>
          <w:p>
            <w:pPr>
              <w:pStyle w:val="10"/>
              <w:widowControl/>
              <w:spacing w:line="440" w:lineRule="exact"/>
              <w:jc w:val="left"/>
              <w:rPr>
                <w:rFonts w:hint="eastAsia" w:ascii="宋体" w:hAnsi="宋体"/>
                <w:spacing w:val="-20"/>
                <w:sz w:val="28"/>
                <w:szCs w:val="28"/>
              </w:rPr>
            </w:pPr>
          </w:p>
          <w:p>
            <w:pPr>
              <w:pStyle w:val="10"/>
              <w:widowControl/>
              <w:spacing w:line="440" w:lineRule="exact"/>
              <w:jc w:val="left"/>
              <w:rPr>
                <w:rFonts w:hint="eastAsia" w:ascii="宋体" w:hAnsi="宋体"/>
                <w:spacing w:val="-20"/>
                <w:sz w:val="28"/>
                <w:szCs w:val="28"/>
              </w:rPr>
            </w:pPr>
          </w:p>
          <w:p>
            <w:pPr>
              <w:pStyle w:val="10"/>
              <w:widowControl/>
              <w:spacing w:line="440" w:lineRule="exact"/>
              <w:jc w:val="left"/>
              <w:rPr>
                <w:rFonts w:hint="eastAsia" w:ascii="宋体" w:hAnsi="宋体"/>
                <w:spacing w:val="-20"/>
                <w:sz w:val="28"/>
                <w:szCs w:val="28"/>
              </w:rPr>
            </w:pPr>
          </w:p>
          <w:p>
            <w:pPr>
              <w:pStyle w:val="10"/>
              <w:spacing w:line="560" w:lineRule="exact"/>
              <w:rPr>
                <w:rFonts w:hint="eastAsia" w:ascii="宋体" w:hAnsi="宋体"/>
                <w:kern w:val="0"/>
                <w:sz w:val="24"/>
              </w:rPr>
            </w:pPr>
          </w:p>
        </w:tc>
      </w:tr>
    </w:tbl>
    <w:p>
      <w:pPr>
        <w:pStyle w:val="10"/>
        <w:spacing w:line="0" w:lineRule="atLeast"/>
        <w:rPr>
          <w:rFonts w:hint="eastAsia" w:ascii="宋体" w:hAnsi="宋体"/>
          <w:sz w:val="24"/>
          <w:szCs w:val="20"/>
        </w:rPr>
      </w:pPr>
    </w:p>
    <w:tbl>
      <w:tblPr>
        <w:tblStyle w:val="7"/>
        <w:tblW w:w="9768"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Merge w:val="restart"/>
            <w:tcBorders>
              <w:top w:val="single" w:color="auto" w:sz="4" w:space="0"/>
              <w:left w:val="single" w:color="auto" w:sz="4" w:space="0"/>
              <w:right w:val="single" w:color="auto" w:sz="4" w:space="0"/>
            </w:tcBorders>
            <w:vAlign w:val="center"/>
          </w:tcPr>
          <w:p>
            <w:pPr>
              <w:pStyle w:val="10"/>
              <w:spacing w:line="560" w:lineRule="exact"/>
              <w:jc w:val="center"/>
              <w:rPr>
                <w:rFonts w:hint="eastAsia" w:ascii="宋体" w:hAnsi="宋体"/>
                <w:b/>
                <w:sz w:val="44"/>
                <w:szCs w:val="44"/>
              </w:rPr>
            </w:pPr>
            <w:r>
              <w:rPr>
                <w:rFonts w:hint="eastAsia" w:ascii="宋体" w:hAnsi="宋体"/>
                <w:b/>
                <w:sz w:val="32"/>
                <w:szCs w:val="32"/>
              </w:rPr>
              <w:t>提交材料</w:t>
            </w:r>
          </w:p>
        </w:tc>
        <w:tc>
          <w:tcPr>
            <w:tcW w:w="8064" w:type="dxa"/>
            <w:tcBorders>
              <w:top w:val="single" w:color="auto" w:sz="4" w:space="0"/>
              <w:left w:val="single" w:color="auto" w:sz="4" w:space="0"/>
              <w:bottom w:val="single" w:color="auto" w:sz="4" w:space="0"/>
              <w:right w:val="single" w:color="auto" w:sz="4" w:space="0"/>
            </w:tcBorders>
            <w:vAlign w:val="center"/>
          </w:tcPr>
          <w:p>
            <w:pPr>
              <w:pStyle w:val="10"/>
              <w:spacing w:line="0" w:lineRule="atLeast"/>
              <w:rPr>
                <w:rFonts w:hint="eastAsia" w:ascii="宋体" w:hAnsi="宋体"/>
                <w:b/>
                <w:spacing w:val="-16"/>
                <w:sz w:val="32"/>
                <w:szCs w:val="32"/>
              </w:rPr>
            </w:pPr>
            <w:r>
              <w:rPr>
                <w:rFonts w:hint="eastAsia" w:ascii="宋体" w:hAnsi="宋体"/>
                <w:b/>
                <w:sz w:val="32"/>
                <w:szCs w:val="32"/>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Merge w:val="continue"/>
            <w:tcBorders>
              <w:left w:val="single" w:color="auto" w:sz="4" w:space="0"/>
              <w:bottom w:val="single" w:color="auto" w:sz="4" w:space="0"/>
              <w:right w:val="single" w:color="auto" w:sz="4" w:space="0"/>
            </w:tcBorders>
            <w:textDirection w:val="tbRlV"/>
            <w:vAlign w:val="center"/>
          </w:tcPr>
          <w:p>
            <w:pPr>
              <w:pStyle w:val="10"/>
              <w:spacing w:line="0" w:lineRule="atLeast"/>
              <w:ind w:left="113" w:right="113"/>
              <w:jc w:val="center"/>
              <w:rPr>
                <w:rFonts w:hint="eastAsia" w:ascii="宋体" w:hAnsi="宋体"/>
                <w:b/>
                <w:sz w:val="44"/>
                <w:szCs w:val="44"/>
              </w:rPr>
            </w:pPr>
          </w:p>
        </w:tc>
        <w:tc>
          <w:tcPr>
            <w:tcW w:w="8064" w:type="dxa"/>
            <w:tcBorders>
              <w:top w:val="single" w:color="auto" w:sz="4" w:space="0"/>
              <w:left w:val="single" w:color="auto" w:sz="4" w:space="0"/>
              <w:bottom w:val="single" w:color="auto" w:sz="4" w:space="0"/>
              <w:right w:val="single" w:color="auto" w:sz="4" w:space="0"/>
            </w:tcBorders>
            <w:vAlign w:val="top"/>
          </w:tcPr>
          <w:p>
            <w:pPr>
              <w:pStyle w:val="10"/>
              <w:spacing w:line="0" w:lineRule="atLeast"/>
              <w:rPr>
                <w:rFonts w:hint="eastAsia" w:ascii="宋体" w:hAnsi="宋体"/>
                <w:spacing w:val="-20"/>
                <w:sz w:val="24"/>
                <w:szCs w:val="24"/>
              </w:rPr>
            </w:pPr>
            <w:r>
              <w:rPr>
                <w:rFonts w:hint="eastAsia" w:ascii="宋体" w:hAnsi="宋体"/>
                <w:spacing w:val="-20"/>
                <w:sz w:val="24"/>
                <w:szCs w:val="24"/>
              </w:rPr>
              <w:t>注：本表第3页的承诺书在签名及盖章后，请扫描并以插图方式插入此处。</w:t>
            </w: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Merge w:val="restart"/>
            <w:vAlign w:val="center"/>
          </w:tcPr>
          <w:p>
            <w:pPr>
              <w:pStyle w:val="10"/>
              <w:spacing w:line="0" w:lineRule="atLeast"/>
              <w:jc w:val="center"/>
              <w:rPr>
                <w:rFonts w:hint="eastAsia" w:ascii="宋体" w:hAnsi="宋体"/>
                <w:b/>
                <w:spacing w:val="-16"/>
                <w:sz w:val="28"/>
                <w:szCs w:val="28"/>
              </w:rPr>
            </w:pPr>
            <w:r>
              <w:rPr>
                <w:rFonts w:hint="eastAsia" w:ascii="宋体" w:hAnsi="宋体"/>
                <w:b/>
                <w:sz w:val="32"/>
                <w:szCs w:val="32"/>
              </w:rPr>
              <w:t>提交材料</w:t>
            </w:r>
          </w:p>
        </w:tc>
        <w:tc>
          <w:tcPr>
            <w:tcW w:w="8064" w:type="dxa"/>
            <w:vAlign w:val="center"/>
          </w:tcPr>
          <w:p>
            <w:pPr>
              <w:pStyle w:val="10"/>
              <w:spacing w:line="0" w:lineRule="atLeast"/>
              <w:rPr>
                <w:rFonts w:hint="eastAsia" w:ascii="宋体" w:hAnsi="宋体"/>
                <w:b/>
                <w:sz w:val="32"/>
                <w:szCs w:val="32"/>
              </w:rPr>
            </w:pPr>
            <w:r>
              <w:rPr>
                <w:rFonts w:hint="eastAsia" w:ascii="宋体" w:hAnsi="宋体"/>
                <w:b/>
                <w:sz w:val="32"/>
                <w:szCs w:val="32"/>
              </w:rPr>
              <w:t>民政局正式注册的登记证书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Merge w:val="continue"/>
            <w:vAlign w:val="top"/>
          </w:tcPr>
          <w:p>
            <w:pPr>
              <w:pStyle w:val="10"/>
              <w:spacing w:line="0" w:lineRule="atLeast"/>
              <w:rPr>
                <w:rFonts w:hint="eastAsia" w:ascii="宋体" w:hAnsi="宋体"/>
                <w:spacing w:val="-20"/>
                <w:sz w:val="28"/>
                <w:szCs w:val="28"/>
              </w:rPr>
            </w:pPr>
          </w:p>
        </w:tc>
        <w:tc>
          <w:tcPr>
            <w:tcW w:w="8064" w:type="dxa"/>
            <w:vAlign w:val="top"/>
          </w:tcPr>
          <w:p>
            <w:pPr>
              <w:pStyle w:val="10"/>
              <w:spacing w:line="0" w:lineRule="atLeast"/>
              <w:rPr>
                <w:rFonts w:hint="eastAsia" w:ascii="宋体" w:hAnsi="宋体"/>
                <w:sz w:val="24"/>
                <w:szCs w:val="24"/>
              </w:rPr>
            </w:pPr>
            <w:r>
              <w:rPr>
                <w:rFonts w:hint="eastAsia" w:ascii="宋体" w:hAnsi="宋体"/>
                <w:spacing w:val="-20"/>
                <w:sz w:val="24"/>
                <w:szCs w:val="24"/>
              </w:rPr>
              <w:t>注：若申报</w:t>
            </w:r>
            <w:r>
              <w:rPr>
                <w:rFonts w:hint="eastAsia" w:ascii="宋体" w:hAnsi="宋体"/>
                <w:spacing w:val="-20"/>
                <w:sz w:val="24"/>
                <w:szCs w:val="24"/>
                <w:lang w:val="en-US" w:eastAsia="zh-CN"/>
              </w:rPr>
              <w:t>单位</w:t>
            </w:r>
            <w:r>
              <w:rPr>
                <w:rFonts w:hint="eastAsia" w:ascii="宋体" w:hAnsi="宋体"/>
                <w:spacing w:val="-20"/>
                <w:sz w:val="24"/>
                <w:szCs w:val="24"/>
              </w:rPr>
              <w:t>为社会组织，此处以插图方式插入民政局正式注册的登记证书扫描件。如：</w:t>
            </w: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r>
              <w:rPr>
                <w:rFonts w:hint="eastAsia" w:ascii="宋体" w:hAnsi="宋体"/>
                <w:spacing w:val="-20"/>
                <w:sz w:val="28"/>
                <w:szCs w:val="28"/>
              </w:rPr>
              <w:drawing>
                <wp:anchor distT="0" distB="0" distL="114300" distR="114300" simplePos="0" relativeHeight="251659264" behindDoc="0" locked="0" layoutInCell="1" allowOverlap="1">
                  <wp:simplePos x="0" y="0"/>
                  <wp:positionH relativeFrom="column">
                    <wp:posOffset>220980</wp:posOffset>
                  </wp:positionH>
                  <wp:positionV relativeFrom="paragraph">
                    <wp:posOffset>133350</wp:posOffset>
                  </wp:positionV>
                  <wp:extent cx="4579620" cy="3432175"/>
                  <wp:effectExtent l="0" t="0" r="11430" b="15875"/>
                  <wp:wrapSquare wrapText="bothSides"/>
                  <wp:docPr id="2" name="图片 2" descr="社会团体登记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社会团体登记证书"/>
                          <pic:cNvPicPr>
                            <a:picLocks noChangeAspect="1"/>
                          </pic:cNvPicPr>
                        </pic:nvPicPr>
                        <pic:blipFill>
                          <a:blip r:embed="rId6"/>
                          <a:stretch>
                            <a:fillRect/>
                          </a:stretch>
                        </pic:blipFill>
                        <pic:spPr>
                          <a:xfrm>
                            <a:off x="0" y="0"/>
                            <a:ext cx="4579620" cy="3432175"/>
                          </a:xfrm>
                          <a:prstGeom prst="rect">
                            <a:avLst/>
                          </a:prstGeom>
                          <a:noFill/>
                          <a:ln w="9525">
                            <a:noFill/>
                          </a:ln>
                          <a:effectLst/>
                        </pic:spPr>
                      </pic:pic>
                    </a:graphicData>
                  </a:graphic>
                </wp:anchor>
              </w:drawing>
            </w: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p>
            <w:pPr>
              <w:pStyle w:val="10"/>
              <w:spacing w:line="0" w:lineRule="atLeast"/>
              <w:rPr>
                <w:rFonts w:hint="eastAsia" w:ascii="宋体" w:hAnsi="宋体"/>
                <w:sz w:val="24"/>
                <w:szCs w:val="20"/>
              </w:rPr>
            </w:pPr>
          </w:p>
        </w:tc>
      </w:tr>
    </w:tbl>
    <w:p>
      <w:pPr>
        <w:pStyle w:val="10"/>
        <w:adjustRightInd w:val="0"/>
        <w:snapToGrid w:val="0"/>
        <w:spacing w:line="420" w:lineRule="auto"/>
        <w:rPr>
          <w:rFonts w:hint="eastAsia" w:ascii="宋体" w:hAnsi="宋体"/>
          <w:bCs/>
          <w:sz w:val="32"/>
          <w:szCs w:val="32"/>
        </w:rPr>
      </w:pPr>
    </w:p>
    <w:p>
      <w:pPr>
        <w:pStyle w:val="10"/>
        <w:adjustRightInd w:val="0"/>
        <w:snapToGrid w:val="0"/>
        <w:spacing w:line="420" w:lineRule="auto"/>
        <w:rPr>
          <w:rFonts w:hint="eastAsia" w:ascii="宋体" w:hAnsi="宋体"/>
          <w:bCs/>
          <w:sz w:val="32"/>
          <w:szCs w:val="32"/>
          <w:u w:val="single"/>
        </w:rPr>
      </w:pPr>
      <w:r>
        <w:rPr>
          <w:sz w:val="32"/>
        </w:rPr>
        <mc:AlternateContent>
          <mc:Choice Requires="wps">
            <w:drawing>
              <wp:anchor distT="0" distB="0" distL="114300" distR="114300" simplePos="0" relativeHeight="251677696" behindDoc="0" locked="0" layoutInCell="1" allowOverlap="1">
                <wp:simplePos x="0" y="0"/>
                <wp:positionH relativeFrom="column">
                  <wp:posOffset>56515</wp:posOffset>
                </wp:positionH>
                <wp:positionV relativeFrom="paragraph">
                  <wp:posOffset>-662940</wp:posOffset>
                </wp:positionV>
                <wp:extent cx="1266825" cy="466725"/>
                <wp:effectExtent l="0" t="0" r="9525" b="9525"/>
                <wp:wrapNone/>
                <wp:docPr id="8" name="文本框 4"/>
                <wp:cNvGraphicFramePr/>
                <a:graphic xmlns:a="http://schemas.openxmlformats.org/drawingml/2006/main">
                  <a:graphicData uri="http://schemas.microsoft.com/office/word/2010/wordprocessingShape">
                    <wps:wsp>
                      <wps:cNvSpPr txBox="1"/>
                      <wps:spPr>
                        <a:xfrm>
                          <a:off x="0" y="0"/>
                          <a:ext cx="1266825" cy="466725"/>
                        </a:xfrm>
                        <a:prstGeom prst="rect">
                          <a:avLst/>
                        </a:prstGeom>
                        <a:solidFill>
                          <a:srgbClr val="FFFFFF"/>
                        </a:solidFill>
                        <a:ln w="9525">
                          <a:noFill/>
                        </a:ln>
                      </wps:spPr>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wps:txbx>
                      <wps:bodyPr upright="1"/>
                    </wps:wsp>
                  </a:graphicData>
                </a:graphic>
              </wp:anchor>
            </w:drawing>
          </mc:Choice>
          <mc:Fallback>
            <w:pict>
              <v:shape id="文本框 4" o:spid="_x0000_s1026" o:spt="202" type="#_x0000_t202" style="position:absolute;left:0pt;margin-left:4.45pt;margin-top:-52.2pt;height:36.75pt;width:99.75pt;z-index:251677696;mso-width-relative:page;mso-height-relative:page;" fillcolor="#FFFFFF" filled="t" stroked="f" coordsize="21600,21600" o:gfxdata="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NEA32AAA&#10;AAoBAAAPAAAAAAAAAAEAIAAAACIAAABkcnMvZG93bnJldi54bWxQSwECFAAUAAAACACHTuJAS2E9&#10;XKwBAAAyAwAADgAAAAAAAAABACAAAAAnAQAAZHJzL2Uyb0RvYy54bWxQSwUGAAAAAAYABgBZAQAA&#10;RQUAAAAA&#10;">
                <v:fill on="t" focussize="0,0"/>
                <v:stroke on="f"/>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-619125</wp:posOffset>
                </wp:positionV>
                <wp:extent cx="1143000" cy="4286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1143000" cy="4286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lang w:eastAsia="zh-CN"/>
                              </w:rPr>
                            </w:pPr>
                          </w:p>
                        </w:txbxContent>
                      </wps:txbx>
                      <wps:bodyPr upright="1"/>
                    </wps:wsp>
                  </a:graphicData>
                </a:graphic>
              </wp:anchor>
            </w:drawing>
          </mc:Choice>
          <mc:Fallback>
            <w:pict>
              <v:shape id="_x0000_s1026" o:spid="_x0000_s1026" o:spt="202" type="#_x0000_t202" style="position:absolute;left:0pt;margin-left:-1.45pt;margin-top:-48.75pt;height:33.75pt;width:90pt;z-index:251661312;mso-width-relative:page;mso-height-relative:page;" fillcolor="#FFFFFF" filled="t" stroked="t" coordsize="21600,21600" o:gfxdata="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HsR2AAAAAoBAAAPAAAAAAAAAAEAIAAAACIAAABkcnMvZG93bnJldi54bWxQSwECFAAUAAAACACH&#10;TuJAiHuYvOsBAADoAwAADgAAAAAAAAABACAAAAAnAQAAZHJzL2Uyb0RvYy54bWxQSwUGAAAAAAYA&#10;BgBZAQAAhAUAAAAA&#10;">
                <v:fill on="t" focussize="0,0"/>
                <v:stroke color="#FFFFFF" joinstyle="miter"/>
                <v:imagedata o:title=""/>
                <o:lock v:ext="edit" aspectratio="f"/>
                <v:textbox>
                  <w:txbxContent>
                    <w:p>
                      <w:pPr>
                        <w:rPr>
                          <w:rFonts w:hint="eastAsia"/>
                          <w:lang w:eastAsia="zh-CN"/>
                        </w:rPr>
                      </w:pPr>
                    </w:p>
                  </w:txbxContent>
                </v:textbox>
              </v:shape>
            </w:pict>
          </mc:Fallback>
        </mc:AlternateContent>
      </w:r>
      <w:r>
        <w:rPr>
          <w:rFonts w:hint="eastAsia" w:ascii="宋体" w:hAnsi="宋体"/>
          <w:bCs/>
          <w:sz w:val="32"/>
          <w:szCs w:val="32"/>
        </w:rPr>
        <w:t>编号：</w:t>
      </w:r>
      <w:r>
        <w:rPr>
          <w:rFonts w:hint="eastAsia" w:ascii="宋体" w:hAnsi="宋体"/>
          <w:bCs/>
          <w:sz w:val="32"/>
          <w:szCs w:val="32"/>
          <w:lang w:val="en-US" w:eastAsia="zh-CN"/>
        </w:rPr>
        <w:t>__________</w:t>
      </w:r>
    </w:p>
    <w:p>
      <w:pPr>
        <w:pStyle w:val="10"/>
        <w:spacing w:line="560" w:lineRule="exact"/>
        <w:jc w:val="center"/>
        <w:rPr>
          <w:rFonts w:hint="eastAsia" w:ascii="宋体" w:hAnsi="宋体"/>
          <w:sz w:val="44"/>
          <w:szCs w:val="44"/>
        </w:rPr>
      </w:pPr>
    </w:p>
    <w:p>
      <w:pPr>
        <w:pStyle w:val="10"/>
        <w:spacing w:line="560" w:lineRule="exact"/>
        <w:jc w:val="center"/>
        <w:rPr>
          <w:rFonts w:hint="eastAsia" w:ascii="宋体" w:hAnsi="宋体" w:eastAsia="宋体"/>
          <w:sz w:val="44"/>
          <w:szCs w:val="44"/>
          <w:lang w:val="en-US" w:eastAsia="zh-CN"/>
        </w:rPr>
      </w:pPr>
      <w:r>
        <w:rPr>
          <w:rFonts w:hint="eastAsia" w:ascii="宋体" w:hAnsi="宋体"/>
          <w:sz w:val="44"/>
          <w:szCs w:val="44"/>
          <w:lang w:val="en-US" w:eastAsia="zh-CN"/>
        </w:rPr>
        <w:t xml:space="preserve"> </w:t>
      </w:r>
    </w:p>
    <w:p>
      <w:pPr>
        <w:pStyle w:val="10"/>
        <w:spacing w:line="560" w:lineRule="exact"/>
        <w:jc w:val="center"/>
        <w:rPr>
          <w:rFonts w:hint="eastAsia" w:ascii="宋体" w:hAnsi="宋体"/>
          <w:sz w:val="44"/>
          <w:szCs w:val="44"/>
        </w:rPr>
      </w:pPr>
    </w:p>
    <w:p>
      <w:pPr>
        <w:pStyle w:val="10"/>
        <w:adjustRightInd w:val="0"/>
        <w:snapToGrid w:val="0"/>
        <w:spacing w:after="156" w:afterLines="50"/>
        <w:jc w:val="center"/>
        <w:rPr>
          <w:rFonts w:hint="eastAsia" w:ascii="黑体" w:hAnsi="黑体" w:eastAsia="黑体"/>
          <w:b/>
          <w:bCs/>
          <w:sz w:val="52"/>
          <w:szCs w:val="20"/>
        </w:rPr>
      </w:pPr>
      <w:r>
        <w:rPr>
          <w:rFonts w:hint="eastAsia" w:ascii="黑体" w:hAnsi="黑体" w:eastAsia="黑体"/>
          <w:b/>
          <w:bCs/>
          <w:sz w:val="52"/>
          <w:szCs w:val="20"/>
        </w:rPr>
        <w:t>201</w:t>
      </w:r>
      <w:r>
        <w:rPr>
          <w:rFonts w:hint="eastAsia" w:ascii="黑体" w:hAnsi="黑体" w:eastAsia="黑体"/>
          <w:b/>
          <w:bCs/>
          <w:sz w:val="52"/>
          <w:szCs w:val="20"/>
          <w:lang w:val="en-US" w:eastAsia="zh-CN"/>
        </w:rPr>
        <w:t>7</w:t>
      </w:r>
      <w:r>
        <w:rPr>
          <w:rFonts w:hint="eastAsia" w:ascii="黑体" w:hAnsi="黑体" w:eastAsia="黑体"/>
          <w:b/>
          <w:bCs/>
          <w:sz w:val="52"/>
          <w:szCs w:val="20"/>
        </w:rPr>
        <w:t>年度南海区社会建设创新奖励专项资金项目申报表</w:t>
      </w:r>
    </w:p>
    <w:p>
      <w:pPr>
        <w:pStyle w:val="1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优秀项目</w:t>
      </w:r>
      <w:r>
        <w:rPr>
          <w:rFonts w:hint="eastAsia" w:ascii="仿宋_GB2312" w:hAnsi="仿宋_GB2312" w:eastAsia="仿宋_GB2312" w:cs="仿宋_GB2312"/>
          <w:sz w:val="32"/>
          <w:szCs w:val="32"/>
          <w:lang w:eastAsia="zh-CN"/>
        </w:rPr>
        <w:t>）</w:t>
      </w:r>
    </w:p>
    <w:p>
      <w:pPr>
        <w:pStyle w:val="10"/>
        <w:spacing w:line="560" w:lineRule="exact"/>
        <w:rPr>
          <w:rFonts w:hint="eastAsia" w:ascii="宋体" w:hAnsi="宋体"/>
        </w:rPr>
      </w:pPr>
    </w:p>
    <w:p>
      <w:pPr>
        <w:pStyle w:val="10"/>
        <w:spacing w:line="560" w:lineRule="exact"/>
        <w:rPr>
          <w:rFonts w:hint="eastAsia" w:ascii="宋体" w:hAnsi="宋体"/>
        </w:rPr>
      </w:pPr>
    </w:p>
    <w:p>
      <w:pPr>
        <w:pStyle w:val="10"/>
        <w:keepNext w:val="0"/>
        <w:keepLines w:val="0"/>
        <w:pageBreakBefore w:val="0"/>
        <w:kinsoku/>
        <w:overflowPunct/>
        <w:topLinePunct w:val="0"/>
        <w:autoSpaceDE/>
        <w:bidi w:val="0"/>
        <w:spacing w:line="600" w:lineRule="exact"/>
        <w:ind w:left="420" w:leftChars="0" w:firstLine="420" w:firstLineChars="0"/>
        <w:jc w:val="both"/>
        <w:textAlignment w:val="auto"/>
        <w:rPr>
          <w:rFonts w:hint="eastAsia" w:ascii="宋体" w:hAnsi="宋体"/>
          <w:sz w:val="32"/>
          <w:szCs w:val="32"/>
          <w:u w:val="single"/>
        </w:rPr>
      </w:pPr>
      <w:r>
        <w:rPr>
          <w:rFonts w:hint="eastAsia" w:ascii="宋体" w:hAnsi="宋体"/>
          <w:b/>
          <w:spacing w:val="36"/>
          <w:sz w:val="32"/>
          <w:szCs w:val="32"/>
          <w:lang w:val="en-US" w:eastAsia="zh-CN"/>
        </w:rPr>
        <w:t>项目</w:t>
      </w:r>
      <w:r>
        <w:rPr>
          <w:rFonts w:hint="eastAsia" w:ascii="宋体" w:hAnsi="宋体"/>
          <w:b/>
          <w:spacing w:val="36"/>
          <w:sz w:val="32"/>
          <w:szCs w:val="32"/>
        </w:rPr>
        <w:t>名称</w:t>
      </w:r>
      <w:r>
        <w:rPr>
          <w:rFonts w:hint="eastAsia" w:ascii="宋体" w:hAnsi="宋体"/>
          <w:spacing w:val="-20"/>
          <w:sz w:val="32"/>
          <w:szCs w:val="32"/>
          <w:lang w:val="en-US" w:eastAsia="zh-CN"/>
        </w:rPr>
        <w:t>__________________________________</w:t>
      </w:r>
    </w:p>
    <w:p>
      <w:pPr>
        <w:pStyle w:val="10"/>
        <w:keepNext w:val="0"/>
        <w:keepLines w:val="0"/>
        <w:pageBreakBefore w:val="0"/>
        <w:kinsoku/>
        <w:overflowPunct/>
        <w:topLinePunct w:val="0"/>
        <w:autoSpaceDE/>
        <w:bidi w:val="0"/>
        <w:spacing w:line="600" w:lineRule="exact"/>
        <w:ind w:firstLine="1352" w:firstLineChars="345"/>
        <w:jc w:val="both"/>
        <w:textAlignment w:val="auto"/>
        <w:rPr>
          <w:rFonts w:hint="eastAsia" w:ascii="宋体" w:hAnsi="宋体"/>
          <w:spacing w:val="36"/>
          <w:sz w:val="32"/>
          <w:szCs w:val="32"/>
        </w:rPr>
      </w:pPr>
    </w:p>
    <w:p>
      <w:pPr>
        <w:pStyle w:val="10"/>
        <w:keepNext w:val="0"/>
        <w:keepLines w:val="0"/>
        <w:pageBreakBefore w:val="0"/>
        <w:kinsoku/>
        <w:overflowPunct/>
        <w:topLinePunct w:val="0"/>
        <w:autoSpaceDE/>
        <w:bidi w:val="0"/>
        <w:spacing w:line="600" w:lineRule="exact"/>
        <w:ind w:left="420" w:leftChars="0" w:firstLine="420" w:firstLineChars="0"/>
        <w:jc w:val="both"/>
        <w:textAlignment w:val="auto"/>
        <w:rPr>
          <w:rFonts w:hint="eastAsia" w:ascii="宋体" w:hAnsi="宋体"/>
          <w:spacing w:val="-36"/>
          <w:sz w:val="32"/>
          <w:szCs w:val="32"/>
          <w:u w:val="single"/>
        </w:rPr>
      </w:pPr>
      <w:r>
        <w:rPr>
          <w:rFonts w:hint="eastAsia" w:ascii="宋体" w:hAnsi="宋体"/>
          <w:b/>
          <w:spacing w:val="36"/>
          <w:sz w:val="32"/>
          <w:szCs w:val="32"/>
          <w:lang w:val="en-US" w:eastAsia="zh-CN"/>
        </w:rPr>
        <w:t>申报主体</w:t>
      </w:r>
      <w:r>
        <w:rPr>
          <w:rFonts w:hint="eastAsia" w:ascii="宋体" w:hAnsi="宋体"/>
          <w:b/>
          <w:spacing w:val="-36"/>
          <w:sz w:val="32"/>
          <w:szCs w:val="32"/>
          <w:lang w:val="en-US" w:eastAsia="zh-CN"/>
        </w:rPr>
        <w:t>______________________________________</w:t>
      </w:r>
      <w:r>
        <w:rPr>
          <w:rFonts w:hint="eastAsia" w:ascii="宋体" w:hAnsi="宋体"/>
          <w:b/>
          <w:spacing w:val="36"/>
          <w:sz w:val="32"/>
          <w:szCs w:val="32"/>
          <w:lang w:val="en-US" w:eastAsia="zh-CN"/>
        </w:rPr>
        <w:t>（盖公章）</w:t>
      </w:r>
    </w:p>
    <w:p>
      <w:pPr>
        <w:pStyle w:val="10"/>
        <w:keepNext w:val="0"/>
        <w:keepLines w:val="0"/>
        <w:pageBreakBefore w:val="0"/>
        <w:kinsoku/>
        <w:overflowPunct/>
        <w:topLinePunct w:val="0"/>
        <w:autoSpaceDE/>
        <w:bidi w:val="0"/>
        <w:spacing w:line="600" w:lineRule="exact"/>
        <w:jc w:val="both"/>
        <w:textAlignment w:val="auto"/>
        <w:rPr>
          <w:rFonts w:hint="eastAsia" w:ascii="宋体" w:hAnsi="宋体"/>
          <w:spacing w:val="36"/>
          <w:sz w:val="32"/>
          <w:szCs w:val="32"/>
        </w:rPr>
      </w:pPr>
    </w:p>
    <w:p>
      <w:pPr>
        <w:pStyle w:val="10"/>
        <w:ind w:firstLine="787" w:firstLineChars="200"/>
        <w:rPr>
          <w:rFonts w:hint="eastAsia" w:ascii="宋体" w:hAnsi="宋体"/>
          <w:sz w:val="32"/>
          <w:szCs w:val="32"/>
          <w:u w:val="single"/>
        </w:rPr>
      </w:pPr>
      <w:r>
        <w:rPr>
          <w:rFonts w:hint="eastAsia" w:ascii="宋体" w:hAnsi="宋体"/>
          <w:b/>
          <w:spacing w:val="36"/>
          <w:sz w:val="32"/>
          <w:szCs w:val="32"/>
          <w:lang w:eastAsia="zh-CN"/>
        </w:rPr>
        <w:t>申报</w:t>
      </w:r>
      <w:r>
        <w:rPr>
          <w:rFonts w:ascii="宋体" w:hAnsi="宋体"/>
          <w:b/>
          <w:spacing w:val="36"/>
          <w:sz w:val="32"/>
          <w:szCs w:val="32"/>
        </w:rPr>
        <w:t>日期</w:t>
      </w:r>
      <w:r>
        <w:rPr>
          <w:rFonts w:hint="eastAsia" w:ascii="宋体" w:hAnsi="宋体"/>
          <w:b/>
          <w:spacing w:val="-36"/>
          <w:sz w:val="32"/>
          <w:szCs w:val="32"/>
          <w:lang w:val="en-US" w:eastAsia="zh-CN"/>
        </w:rPr>
        <w:t>______________________________________</w:t>
      </w:r>
    </w:p>
    <w:p>
      <w:pPr>
        <w:pStyle w:val="10"/>
        <w:ind w:firstLine="1104" w:firstLineChars="345"/>
        <w:rPr>
          <w:rFonts w:hint="eastAsia" w:ascii="宋体" w:hAnsi="宋体"/>
        </w:rPr>
      </w:pPr>
    </w:p>
    <w:p>
      <w:pPr>
        <w:pStyle w:val="10"/>
        <w:spacing w:line="560" w:lineRule="exact"/>
        <w:rPr>
          <w:rFonts w:hint="eastAsia" w:ascii="宋体" w:hAnsi="宋体"/>
        </w:rPr>
      </w:pPr>
    </w:p>
    <w:p>
      <w:pPr>
        <w:pStyle w:val="10"/>
        <w:spacing w:line="560" w:lineRule="exact"/>
        <w:rPr>
          <w:rFonts w:hint="eastAsia" w:ascii="宋体" w:hAnsi="宋体"/>
        </w:rPr>
      </w:pPr>
    </w:p>
    <w:p>
      <w:pPr>
        <w:pStyle w:val="10"/>
        <w:spacing w:line="420" w:lineRule="auto"/>
        <w:jc w:val="center"/>
        <w:rPr>
          <w:rFonts w:ascii="宋体" w:hAnsi="宋体"/>
          <w:sz w:val="32"/>
          <w:szCs w:val="32"/>
        </w:rPr>
      </w:pPr>
      <w:r>
        <w:rPr>
          <w:rFonts w:hint="eastAsia" w:ascii="宋体" w:hAnsi="宋体"/>
          <w:sz w:val="32"/>
          <w:szCs w:val="32"/>
        </w:rPr>
        <w:t>佛山市南海区社会工作委员会</w:t>
      </w:r>
      <w:r>
        <w:rPr>
          <w:rFonts w:ascii="宋体" w:hAnsi="宋体"/>
          <w:sz w:val="32"/>
          <w:szCs w:val="32"/>
        </w:rPr>
        <w:t>制</w:t>
      </w:r>
    </w:p>
    <w:p>
      <w:pPr>
        <w:pStyle w:val="10"/>
        <w:spacing w:line="420" w:lineRule="auto"/>
        <w:jc w:val="center"/>
        <w:rPr>
          <w:rFonts w:hint="eastAsia" w:ascii="宋体" w:hAnsi="宋体"/>
          <w:sz w:val="32"/>
          <w:szCs w:val="32"/>
        </w:rPr>
      </w:pPr>
      <w:r>
        <w:rPr>
          <w:rFonts w:ascii="宋体" w:hAnsi="宋体"/>
          <w:sz w:val="32"/>
          <w:szCs w:val="32"/>
        </w:rPr>
        <w:t>20</w:t>
      </w:r>
      <w:r>
        <w:rPr>
          <w:rFonts w:hint="eastAsia" w:ascii="宋体" w:hAnsi="宋体"/>
          <w:sz w:val="32"/>
          <w:szCs w:val="32"/>
        </w:rPr>
        <w:t>1</w:t>
      </w:r>
      <w:r>
        <w:rPr>
          <w:rFonts w:hint="eastAsia" w:ascii="宋体" w:hAnsi="宋体"/>
          <w:sz w:val="32"/>
          <w:szCs w:val="32"/>
          <w:lang w:val="en-US" w:eastAsia="zh-CN"/>
        </w:rPr>
        <w:t>7</w:t>
      </w:r>
      <w:r>
        <w:rPr>
          <w:rFonts w:ascii="宋体" w:hAnsi="宋体"/>
          <w:sz w:val="32"/>
          <w:szCs w:val="32"/>
        </w:rPr>
        <w:t>年</w:t>
      </w:r>
      <w:r>
        <w:rPr>
          <w:rFonts w:hint="eastAsia" w:ascii="宋体" w:hAnsi="宋体"/>
          <w:sz w:val="32"/>
          <w:szCs w:val="32"/>
          <w:lang w:val="en-US" w:eastAsia="zh-CN"/>
        </w:rPr>
        <w:t>7</w:t>
      </w:r>
      <w:r>
        <w:rPr>
          <w:rFonts w:ascii="宋体" w:hAnsi="宋体"/>
          <w:sz w:val="32"/>
          <w:szCs w:val="32"/>
        </w:rPr>
        <w:t>月</w:t>
      </w:r>
    </w:p>
    <w:p>
      <w:pPr>
        <w:pStyle w:val="10"/>
        <w:spacing w:after="312" w:afterLines="100" w:line="600" w:lineRule="exact"/>
        <w:jc w:val="center"/>
        <w:outlineLvl w:val="0"/>
        <w:rPr>
          <w:rFonts w:hint="eastAsia" w:ascii="宋体" w:hAnsi="宋体" w:cs="方正小标宋简体"/>
          <w:b/>
          <w:bCs/>
          <w:sz w:val="36"/>
          <w:szCs w:val="36"/>
        </w:rPr>
      </w:pPr>
      <w:r>
        <w:rPr>
          <w:rFonts w:hint="eastAsia" w:ascii="宋体" w:hAnsi="宋体" w:cs="方正小标宋简体"/>
          <w:b/>
          <w:bCs/>
          <w:sz w:val="36"/>
          <w:szCs w:val="36"/>
        </w:rPr>
        <w:t>申报材料填写及</w:t>
      </w:r>
      <w:r>
        <w:rPr>
          <w:rFonts w:hint="eastAsia" w:ascii="宋体" w:hAnsi="宋体" w:cs="方正小标宋简体"/>
          <w:b/>
          <w:bCs/>
          <w:sz w:val="36"/>
          <w:szCs w:val="36"/>
          <w:lang w:eastAsia="zh-CN"/>
        </w:rPr>
        <w:t>提</w:t>
      </w:r>
      <w:r>
        <w:rPr>
          <w:rFonts w:hint="eastAsia" w:ascii="宋体" w:hAnsi="宋体" w:cs="方正小标宋简体"/>
          <w:b/>
          <w:bCs/>
          <w:sz w:val="36"/>
          <w:szCs w:val="36"/>
        </w:rPr>
        <w:t>交说明</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一、填写要求</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1.正文字体为宋体小四号字，段前、段后0行，行距固定值为22磅。</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仿宋_GB2312" w:hAnsi="仿宋_GB2312" w:eastAsia="仿宋_GB2312" w:cs="仿宋_GB2312"/>
          <w:sz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附</w:t>
      </w:r>
      <w:r>
        <w:rPr>
          <w:rFonts w:hint="eastAsia" w:ascii="仿宋_GB2312" w:hAnsi="仿宋_GB2312" w:eastAsia="仿宋_GB2312" w:cs="仿宋_GB2312"/>
          <w:sz w:val="28"/>
        </w:rPr>
        <w:t>表内每项内容需严格按照要求填写</w:t>
      </w:r>
      <w:r>
        <w:rPr>
          <w:rFonts w:hint="eastAsia" w:ascii="仿宋_GB2312" w:hAnsi="仿宋_GB2312" w:eastAsia="仿宋_GB2312" w:cs="仿宋_GB2312"/>
          <w:sz w:val="28"/>
          <w:lang w:eastAsia="zh-CN"/>
        </w:rPr>
        <w:t>完整</w:t>
      </w:r>
      <w:r>
        <w:rPr>
          <w:rFonts w:hint="eastAsia" w:ascii="仿宋_GB2312" w:hAnsi="仿宋_GB2312" w:eastAsia="仿宋_GB2312" w:cs="仿宋_GB2312"/>
          <w:sz w:val="28"/>
        </w:rPr>
        <w:t>，若有未能尽述内容，请</w:t>
      </w:r>
      <w:r>
        <w:rPr>
          <w:rFonts w:hint="eastAsia" w:ascii="仿宋_GB2312" w:hAnsi="仿宋_GB2312" w:eastAsia="仿宋_GB2312" w:cs="仿宋_GB2312"/>
          <w:sz w:val="28"/>
          <w:lang w:eastAsia="zh-CN"/>
        </w:rPr>
        <w:t>可另自行加页</w:t>
      </w:r>
      <w:r>
        <w:rPr>
          <w:rFonts w:hint="eastAsia" w:ascii="仿宋_GB2312" w:hAnsi="仿宋_GB2312" w:eastAsia="仿宋_GB2312" w:cs="仿宋_GB2312"/>
          <w:sz w:val="28"/>
        </w:rPr>
        <w:t>。</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仿宋_GB2312" w:hAnsi="仿宋_GB2312" w:eastAsia="仿宋_GB2312" w:cs="仿宋_GB2312"/>
          <w:sz w:val="28"/>
          <w:lang w:val="en-US" w:eastAsia="zh-CN"/>
        </w:rPr>
      </w:pPr>
      <w:r>
        <w:rPr>
          <w:rFonts w:hint="eastAsia" w:ascii="仿宋_GB2312" w:hAnsi="仿宋_GB2312" w:cs="仿宋_GB2312"/>
          <w:sz w:val="28"/>
          <w:lang w:val="en-US" w:eastAsia="zh-CN"/>
        </w:rPr>
        <w:t>3.</w:t>
      </w:r>
      <w:r>
        <w:rPr>
          <w:rFonts w:hint="eastAsia" w:ascii="仿宋_GB2312" w:hAnsi="仿宋_GB2312" w:eastAsia="仿宋_GB2312" w:cs="仿宋_GB2312"/>
          <w:sz w:val="28"/>
        </w:rPr>
        <w:t>申请</w:t>
      </w:r>
      <w:r>
        <w:rPr>
          <w:rFonts w:hint="eastAsia" w:ascii="仿宋_GB2312" w:hAnsi="仿宋_GB2312" w:cs="仿宋_GB2312"/>
          <w:sz w:val="28"/>
          <w:lang w:eastAsia="zh-CN"/>
        </w:rPr>
        <w:t>表</w:t>
      </w:r>
      <w:r>
        <w:rPr>
          <w:rFonts w:hint="eastAsia" w:ascii="仿宋_GB2312" w:hAnsi="仿宋_GB2312" w:eastAsia="仿宋_GB2312" w:cs="仿宋_GB2312"/>
          <w:sz w:val="28"/>
        </w:rPr>
        <w:t>封面右上角的</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编号”一栏</w:t>
      </w:r>
      <w:r>
        <w:rPr>
          <w:rFonts w:hint="eastAsia" w:ascii="宋体" w:hAnsi="宋体" w:eastAsia="仿宋_GB2312" w:cs="仿宋_GB2312"/>
          <w:bCs/>
          <w:sz w:val="28"/>
          <w:szCs w:val="28"/>
          <w:lang w:eastAsia="zh-CN"/>
        </w:rPr>
        <w:t>由佛山市</w:t>
      </w:r>
      <w:r>
        <w:rPr>
          <w:rFonts w:hint="eastAsia" w:ascii="宋体" w:hAnsi="宋体" w:cs="仿宋_GB2312"/>
          <w:bCs/>
          <w:sz w:val="28"/>
          <w:szCs w:val="28"/>
          <w:lang w:eastAsia="zh-CN"/>
        </w:rPr>
        <w:t>南海区</w:t>
      </w:r>
      <w:r>
        <w:rPr>
          <w:rFonts w:hint="eastAsia" w:ascii="宋体" w:hAnsi="宋体" w:eastAsia="仿宋_GB2312" w:cs="仿宋_GB2312"/>
          <w:bCs/>
          <w:sz w:val="28"/>
          <w:szCs w:val="28"/>
          <w:lang w:eastAsia="zh-CN"/>
        </w:rPr>
        <w:t>社会工作委员会统一编制、填写，</w:t>
      </w:r>
      <w:r>
        <w:rPr>
          <w:rFonts w:hint="eastAsia" w:ascii="宋体" w:hAnsi="宋体" w:eastAsia="仿宋_GB2312" w:cs="仿宋_GB2312"/>
          <w:bCs/>
          <w:sz w:val="28"/>
          <w:szCs w:val="28"/>
        </w:rPr>
        <w:t>其它部分由项目负责人填写。</w:t>
      </w:r>
    </w:p>
    <w:p>
      <w:pPr>
        <w:pStyle w:val="10"/>
        <w:keepNext w:val="0"/>
        <w:keepLines w:val="0"/>
        <w:pageBreakBefore w:val="0"/>
        <w:kinsoku/>
        <w:overflowPunct/>
        <w:topLinePunct w:val="0"/>
        <w:autoSpaceDE/>
        <w:bidi w:val="0"/>
        <w:spacing w:line="600" w:lineRule="exact"/>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、材料提交</w:t>
      </w:r>
      <w:r>
        <w:rPr>
          <w:rFonts w:hint="eastAsia" w:ascii="黑体" w:hAnsi="黑体" w:eastAsia="黑体" w:cs="黑体"/>
          <w:b w:val="0"/>
          <w:bCs w:val="0"/>
          <w:sz w:val="28"/>
          <w:szCs w:val="28"/>
          <w:lang w:eastAsia="zh-CN"/>
        </w:rPr>
        <w:t>要求</w:t>
      </w:r>
    </w:p>
    <w:p>
      <w:pPr>
        <w:pStyle w:val="11"/>
        <w:keepNext w:val="0"/>
        <w:keepLines w:val="0"/>
        <w:pageBreakBefore w:val="0"/>
        <w:kinsoku/>
        <w:overflowPunct/>
        <w:topLinePunct w:val="0"/>
        <w:autoSpaceDE/>
        <w:bidi w:val="0"/>
        <w:spacing w:after="0" w:line="600" w:lineRule="exact"/>
        <w:ind w:firstLineChars="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val="0"/>
          <w:bCs w:val="0"/>
          <w:sz w:val="28"/>
          <w:szCs w:val="28"/>
        </w:rPr>
        <w:t>电子版《20</w:t>
      </w:r>
      <w:r>
        <w:rPr>
          <w:rFonts w:hint="eastAsia" w:ascii="仿宋_GB2312" w:hAnsi="仿宋_GB2312" w:eastAsia="仿宋_GB2312" w:cs="仿宋_GB2312"/>
          <w:bCs/>
          <w:sz w:val="28"/>
          <w:szCs w:val="28"/>
        </w:rPr>
        <w:t>17年度南海区社会建设创新奖励专项资金项目申报表》</w:t>
      </w:r>
    </w:p>
    <w:p>
      <w:pPr>
        <w:pStyle w:val="11"/>
        <w:keepNext w:val="0"/>
        <w:keepLines w:val="0"/>
        <w:pageBreakBefore w:val="0"/>
        <w:kinsoku/>
        <w:overflowPunct/>
        <w:topLinePunct w:val="0"/>
        <w:autoSpaceDE/>
        <w:bidi w:val="0"/>
        <w:spacing w:after="0" w:line="600" w:lineRule="exact"/>
        <w:ind w:left="567" w:firstLine="0" w:firstLineChars="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1.邮件主题及申报表文件命名为“</w:t>
      </w: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名称+</w:t>
      </w:r>
      <w:r>
        <w:rPr>
          <w:rFonts w:hint="eastAsia" w:ascii="仿宋_GB2312" w:hAnsi="仿宋_GB2312" w:eastAsia="仿宋_GB2312" w:cs="仿宋_GB2312"/>
          <w:bCs/>
          <w:sz w:val="28"/>
          <w:szCs w:val="28"/>
          <w:highlight w:val="none"/>
          <w:lang w:val="en-US" w:eastAsia="zh-CN"/>
        </w:rPr>
        <w:t>单位</w:t>
      </w:r>
      <w:r>
        <w:rPr>
          <w:rFonts w:hint="eastAsia" w:ascii="仿宋_GB2312" w:hAnsi="仿宋_GB2312" w:eastAsia="仿宋_GB2312" w:cs="仿宋_GB2312"/>
          <w:bCs/>
          <w:sz w:val="28"/>
          <w:szCs w:val="28"/>
          <w:highlight w:val="none"/>
        </w:rPr>
        <w:t>名称”。</w:t>
      </w:r>
    </w:p>
    <w:p>
      <w:pPr>
        <w:pStyle w:val="11"/>
        <w:keepNext w:val="0"/>
        <w:keepLines w:val="0"/>
        <w:pageBreakBefore w:val="0"/>
        <w:kinsoku/>
        <w:overflowPunct/>
        <w:topLinePunct w:val="0"/>
        <w:autoSpaceDE/>
        <w:bidi w:val="0"/>
        <w:spacing w:after="156" w:afterLines="50" w:line="600" w:lineRule="exact"/>
        <w:ind w:left="567" w:firstLine="0" w:firstLineChars="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.申报表以.doc格式直接发送。</w:t>
      </w:r>
    </w:p>
    <w:p>
      <w:pPr>
        <w:pStyle w:val="11"/>
        <w:keepNext w:val="0"/>
        <w:keepLines w:val="0"/>
        <w:pageBreakBefore w:val="0"/>
        <w:kinsoku/>
        <w:overflowPunct/>
        <w:topLinePunct w:val="0"/>
        <w:autoSpaceDE/>
        <w:bidi w:val="0"/>
        <w:spacing w:after="0" w:line="600" w:lineRule="exact"/>
        <w:ind w:firstLine="554" w:firstLineChars="198"/>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三</w:t>
      </w:r>
      <w:r>
        <w:rPr>
          <w:rFonts w:hint="eastAsia" w:ascii="黑体" w:hAnsi="黑体" w:eastAsia="黑体" w:cs="黑体"/>
          <w:b w:val="0"/>
          <w:bCs w:val="0"/>
          <w:sz w:val="28"/>
          <w:szCs w:val="28"/>
          <w:highlight w:val="none"/>
        </w:rPr>
        <w:t>、联系方式</w:t>
      </w:r>
    </w:p>
    <w:p>
      <w:pPr>
        <w:pStyle w:val="11"/>
        <w:keepNext w:val="0"/>
        <w:keepLines w:val="0"/>
        <w:pageBreakBefore w:val="0"/>
        <w:tabs>
          <w:tab w:val="left" w:pos="1084"/>
        </w:tabs>
        <w:kinsoku/>
        <w:overflowPunct/>
        <w:topLinePunct w:val="0"/>
        <w:autoSpaceDE/>
        <w:bidi w:val="0"/>
        <w:spacing w:after="0" w:line="600" w:lineRule="exact"/>
        <w:ind w:firstLine="560"/>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1.参赛咨询电话：</w:t>
      </w:r>
      <w:r>
        <w:rPr>
          <w:rFonts w:hint="eastAsia" w:ascii="仿宋_GB2312" w:hAnsi="仿宋_GB2312" w:eastAsia="仿宋_GB2312" w:cs="仿宋_GB2312"/>
          <w:bCs/>
          <w:sz w:val="28"/>
          <w:szCs w:val="28"/>
          <w:highlight w:val="none"/>
          <w:lang w:val="en-US" w:eastAsia="zh-CN"/>
        </w:rPr>
        <w:t>主办单位南海区社工委 0757-86220362</w:t>
      </w:r>
    </w:p>
    <w:p>
      <w:pPr>
        <w:pStyle w:val="11"/>
        <w:keepNext w:val="0"/>
        <w:keepLines w:val="0"/>
        <w:pageBreakBefore w:val="0"/>
        <w:tabs>
          <w:tab w:val="left" w:pos="1084"/>
        </w:tabs>
        <w:kinsoku/>
        <w:overflowPunct/>
        <w:topLinePunct w:val="0"/>
        <w:autoSpaceDE/>
        <w:bidi w:val="0"/>
        <w:spacing w:after="0" w:line="600" w:lineRule="exact"/>
        <w:ind w:firstLine="2800" w:firstLineChars="1000"/>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 xml:space="preserve">承办单位广州市社联  020-86479036  </w:t>
      </w:r>
    </w:p>
    <w:p>
      <w:pPr>
        <w:pStyle w:val="11"/>
        <w:keepNext w:val="0"/>
        <w:keepLines w:val="0"/>
        <w:pageBreakBefore w:val="0"/>
        <w:tabs>
          <w:tab w:val="left" w:pos="1084"/>
        </w:tabs>
        <w:kinsoku/>
        <w:overflowPunct/>
        <w:topLinePunct w:val="0"/>
        <w:autoSpaceDE/>
        <w:bidi w:val="0"/>
        <w:spacing w:after="0" w:line="600" w:lineRule="exact"/>
        <w:ind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2.投诉监督电话：0757-86222610</w:t>
      </w:r>
    </w:p>
    <w:p>
      <w:pPr>
        <w:ind w:firstLine="562" w:firstLineChars="200"/>
        <w:rPr>
          <w:rFonts w:hint="eastAsia" w:ascii="仿宋_GB2312" w:hAnsi="仿宋_GB2312"/>
          <w:b/>
          <w:sz w:val="28"/>
        </w:rPr>
      </w:pPr>
    </w:p>
    <w:p>
      <w:pPr>
        <w:ind w:firstLine="562" w:firstLineChars="200"/>
        <w:rPr>
          <w:rFonts w:hint="eastAsia" w:ascii="宋体" w:hAnsi="宋体" w:eastAsia="宋体"/>
          <w:bCs/>
          <w:sz w:val="24"/>
          <w:szCs w:val="24"/>
        </w:rPr>
      </w:pPr>
      <w:r>
        <w:rPr>
          <w:rFonts w:hint="eastAsia" w:ascii="仿宋_GB2312" w:hAnsi="仿宋_GB2312"/>
          <w:b/>
          <w:sz w:val="28"/>
        </w:rPr>
        <w:t>注意：此申报材料将存档，请务必在填表前仔细阅读以上说明，严格按照要求填写。</w:t>
      </w:r>
    </w:p>
    <w:p>
      <w:pPr>
        <w:pStyle w:val="9"/>
        <w:keepNext w:val="0"/>
        <w:keepLines w:val="0"/>
        <w:pageBreakBefore w:val="0"/>
        <w:widowControl w:val="0"/>
        <w:kinsoku/>
        <w:wordWrap/>
        <w:overflowPunct/>
        <w:topLinePunct w:val="0"/>
        <w:autoSpaceDE/>
        <w:autoSpaceDN w:val="0"/>
        <w:bidi w:val="0"/>
        <w:adjustRightInd/>
        <w:spacing w:before="0" w:beforeLines="0" w:after="0" w:afterLines="0" w:line="600" w:lineRule="exact"/>
        <w:ind w:right="0" w:rightChars="0" w:firstLine="640" w:firstLineChars="200"/>
        <w:textAlignment w:val="auto"/>
        <w:rPr>
          <w:rFonts w:hint="eastAsia" w:ascii="仿宋_GB2312" w:hAnsi="仿宋_GB2312" w:eastAsia="仿宋_GB2312" w:cs="仿宋_GB2312"/>
          <w:color w:val="auto"/>
          <w:sz w:val="32"/>
        </w:rPr>
      </w:pPr>
    </w:p>
    <w:p>
      <w:pPr>
        <w:pStyle w:val="9"/>
        <w:keepNext w:val="0"/>
        <w:keepLines w:val="0"/>
        <w:pageBreakBefore w:val="0"/>
        <w:widowControl w:val="0"/>
        <w:kinsoku/>
        <w:wordWrap/>
        <w:overflowPunct/>
        <w:topLinePunct w:val="0"/>
        <w:autoSpaceDE/>
        <w:autoSpaceDN w:val="0"/>
        <w:bidi w:val="0"/>
        <w:adjustRightInd/>
        <w:spacing w:before="0" w:beforeLines="0" w:after="0" w:afterLines="0" w:line="600" w:lineRule="exact"/>
        <w:ind w:right="0" w:rightChars="0" w:firstLine="640" w:firstLineChars="200"/>
        <w:textAlignment w:val="auto"/>
        <w:rPr>
          <w:rFonts w:hint="eastAsia" w:ascii="仿宋_GB2312" w:hAnsi="仿宋_GB2312" w:eastAsia="仿宋_GB2312" w:cs="仿宋_GB2312"/>
          <w:color w:val="auto"/>
          <w:sz w:val="32"/>
        </w:rPr>
      </w:pPr>
    </w:p>
    <w:p>
      <w:pPr>
        <w:pStyle w:val="10"/>
        <w:jc w:val="center"/>
        <w:outlineLvl w:val="0"/>
        <w:rPr>
          <w:rFonts w:hint="eastAsia" w:ascii="黑体" w:hAnsi="黑体" w:eastAsia="黑体"/>
          <w:b/>
          <w:color w:val="000000"/>
          <w:sz w:val="48"/>
          <w:szCs w:val="48"/>
        </w:rPr>
      </w:pPr>
    </w:p>
    <w:p>
      <w:pPr>
        <w:pStyle w:val="10"/>
        <w:jc w:val="center"/>
        <w:outlineLvl w:val="0"/>
        <w:rPr>
          <w:rFonts w:hint="eastAsia" w:ascii="黑体" w:hAnsi="黑体" w:eastAsia="黑体"/>
          <w:b/>
          <w:color w:val="000000"/>
          <w:sz w:val="48"/>
          <w:szCs w:val="48"/>
        </w:rPr>
      </w:pPr>
    </w:p>
    <w:p>
      <w:pPr>
        <w:pStyle w:val="10"/>
        <w:jc w:val="center"/>
        <w:outlineLvl w:val="0"/>
        <w:rPr>
          <w:rFonts w:hint="eastAsia" w:ascii="黑体" w:hAnsi="黑体" w:eastAsia="黑体"/>
          <w:b/>
          <w:color w:val="000000"/>
          <w:sz w:val="48"/>
          <w:szCs w:val="48"/>
        </w:rPr>
      </w:pPr>
    </w:p>
    <w:p>
      <w:pPr>
        <w:pStyle w:val="10"/>
        <w:jc w:val="center"/>
        <w:outlineLvl w:val="0"/>
        <w:rPr>
          <w:rFonts w:hint="eastAsia" w:ascii="黑体" w:hAnsi="黑体" w:eastAsia="黑体"/>
          <w:b/>
          <w:color w:val="000000"/>
          <w:sz w:val="48"/>
          <w:szCs w:val="48"/>
        </w:rPr>
      </w:pPr>
      <w:r>
        <w:rPr>
          <w:rFonts w:hint="eastAsia" w:ascii="黑体" w:hAnsi="黑体" w:eastAsia="黑体"/>
          <w:b/>
          <w:color w:val="000000"/>
          <w:sz w:val="48"/>
          <w:szCs w:val="48"/>
        </w:rPr>
        <w:t>承 诺 书</w:t>
      </w:r>
    </w:p>
    <w:p>
      <w:pPr>
        <w:pStyle w:val="10"/>
        <w:spacing w:line="600" w:lineRule="exact"/>
        <w:ind w:firstLine="883" w:firstLineChars="200"/>
        <w:rPr>
          <w:rFonts w:hint="eastAsia" w:ascii="宋体" w:hAnsi="宋体" w:cs="宋体"/>
          <w:b/>
          <w:color w:val="000000"/>
          <w:sz w:val="44"/>
          <w:szCs w:val="44"/>
        </w:rPr>
      </w:pPr>
    </w:p>
    <w:p>
      <w:pPr>
        <w:pStyle w:val="10"/>
        <w:spacing w:line="360" w:lineRule="auto"/>
        <w:ind w:firstLine="640" w:firstLineChars="200"/>
        <w:rPr>
          <w:rFonts w:hint="eastAsia" w:ascii="宋体" w:hAnsi="宋体" w:cs="宋体"/>
          <w:color w:val="000000"/>
          <w:sz w:val="32"/>
          <w:szCs w:val="32"/>
        </w:rPr>
      </w:pPr>
      <w:r>
        <w:rPr>
          <w:rFonts w:hint="eastAsia" w:ascii="宋体" w:hAnsi="宋体" w:cs="宋体"/>
          <w:color w:val="000000"/>
          <w:sz w:val="32"/>
          <w:szCs w:val="32"/>
          <w:lang w:val="en-US" w:eastAsia="zh-CN"/>
        </w:rPr>
        <w:t>本单位</w:t>
      </w:r>
      <w:r>
        <w:rPr>
          <w:rFonts w:hint="eastAsia" w:ascii="宋体" w:hAnsi="宋体" w:cs="宋体"/>
          <w:color w:val="000000"/>
          <w:sz w:val="32"/>
          <w:szCs w:val="32"/>
        </w:rPr>
        <w:t>保证本</w:t>
      </w:r>
      <w:r>
        <w:rPr>
          <w:rFonts w:hint="eastAsia" w:ascii="宋体" w:hAnsi="宋体" w:cs="宋体"/>
          <w:color w:val="000000"/>
          <w:sz w:val="32"/>
          <w:szCs w:val="32"/>
          <w:lang w:val="en-US" w:eastAsia="zh-CN"/>
        </w:rPr>
        <w:t>“申报书”</w:t>
      </w:r>
      <w:r>
        <w:rPr>
          <w:rFonts w:hint="eastAsia" w:ascii="宋体" w:hAnsi="宋体" w:cs="宋体"/>
          <w:color w:val="000000"/>
          <w:sz w:val="32"/>
          <w:szCs w:val="32"/>
        </w:rPr>
        <w:t>填报的所有内容及提交的所有资料均真实有效，并承诺在本</w:t>
      </w:r>
      <w:r>
        <w:rPr>
          <w:rFonts w:hint="eastAsia" w:ascii="宋体" w:hAnsi="宋体" w:cs="宋体"/>
          <w:color w:val="000000"/>
          <w:sz w:val="32"/>
          <w:szCs w:val="32"/>
          <w:lang w:val="en-US" w:eastAsia="zh-CN"/>
        </w:rPr>
        <w:t>次活动中遵守</w:t>
      </w:r>
      <w:r>
        <w:rPr>
          <w:rFonts w:hint="eastAsia" w:ascii="宋体" w:hAnsi="宋体" w:cs="宋体"/>
          <w:color w:val="000000"/>
          <w:sz w:val="32"/>
          <w:szCs w:val="32"/>
        </w:rPr>
        <w:t>活动规则。如有违反，则自动取消</w:t>
      </w:r>
      <w:r>
        <w:rPr>
          <w:rFonts w:hint="eastAsia" w:ascii="宋体" w:hAnsi="宋体" w:cs="宋体"/>
          <w:color w:val="000000"/>
          <w:sz w:val="32"/>
          <w:szCs w:val="32"/>
          <w:lang w:val="en-US" w:eastAsia="zh-CN"/>
        </w:rPr>
        <w:t>申报</w:t>
      </w:r>
      <w:r>
        <w:rPr>
          <w:rFonts w:hint="eastAsia" w:ascii="宋体" w:hAnsi="宋体" w:cs="宋体"/>
          <w:color w:val="000000"/>
          <w:sz w:val="32"/>
          <w:szCs w:val="32"/>
        </w:rPr>
        <w:t>资格并服从主办单位裁决。</w:t>
      </w:r>
    </w:p>
    <w:p>
      <w:pPr>
        <w:pStyle w:val="10"/>
        <w:spacing w:line="360" w:lineRule="auto"/>
        <w:rPr>
          <w:rFonts w:hint="eastAsia" w:ascii="宋体" w:hAnsi="宋体" w:cs="宋体"/>
          <w:b/>
          <w:color w:val="000000"/>
          <w:sz w:val="32"/>
          <w:szCs w:val="32"/>
        </w:rPr>
      </w:pPr>
      <w:r>
        <w:rPr>
          <w:rFonts w:hint="eastAsia" w:ascii="宋体" w:hAnsi="宋体" w:cs="宋体"/>
          <w:b/>
          <w:color w:val="000000"/>
          <w:sz w:val="32"/>
          <w:szCs w:val="32"/>
        </w:rPr>
        <w:t xml:space="preserve">                    </w:t>
      </w:r>
    </w:p>
    <w:p>
      <w:pPr>
        <w:pStyle w:val="10"/>
        <w:spacing w:line="600" w:lineRule="exact"/>
        <w:rPr>
          <w:rFonts w:hint="eastAsia" w:ascii="宋体" w:hAnsi="宋体" w:cs="宋体"/>
          <w:b/>
          <w:color w:val="000000"/>
          <w:sz w:val="32"/>
          <w:szCs w:val="32"/>
        </w:rPr>
      </w:pPr>
      <w:r>
        <w:rPr>
          <w:rFonts w:hint="eastAsia" w:ascii="宋体" w:hAnsi="宋体" w:cs="宋体"/>
          <w:b/>
          <w:color w:val="000000"/>
          <w:sz w:val="32"/>
          <w:szCs w:val="32"/>
        </w:rPr>
        <w:t xml:space="preserve">                 </w:t>
      </w:r>
    </w:p>
    <w:p>
      <w:pPr>
        <w:pStyle w:val="10"/>
        <w:spacing w:before="100" w:beforeAutospacing="1" w:after="100" w:afterAutospacing="1"/>
        <w:ind w:left="4320" w:leftChars="2057"/>
        <w:rPr>
          <w:rFonts w:hint="eastAsia" w:ascii="宋体" w:hAnsi="宋体" w:cs="宋体"/>
          <w:color w:val="000000"/>
          <w:sz w:val="32"/>
          <w:szCs w:val="32"/>
        </w:rPr>
      </w:pPr>
      <w:r>
        <w:rPr>
          <w:rFonts w:hint="eastAsia" w:ascii="宋体" w:hAnsi="宋体" w:cs="宋体"/>
          <w:color w:val="000000"/>
          <w:sz w:val="32"/>
          <w:szCs w:val="32"/>
          <w:lang w:val="en-US" w:eastAsia="zh-CN"/>
        </w:rPr>
        <w:t>单位</w:t>
      </w:r>
      <w:r>
        <w:rPr>
          <w:rFonts w:hint="eastAsia" w:ascii="宋体" w:hAnsi="宋体" w:cs="宋体"/>
          <w:color w:val="000000"/>
          <w:sz w:val="32"/>
          <w:szCs w:val="32"/>
        </w:rPr>
        <w:t>名称（盖章）：</w:t>
      </w:r>
    </w:p>
    <w:p>
      <w:pPr>
        <w:pStyle w:val="10"/>
        <w:spacing w:line="600" w:lineRule="exact"/>
        <w:rPr>
          <w:rFonts w:hint="eastAsia" w:ascii="宋体" w:hAnsi="宋体" w:cs="宋体"/>
          <w:b/>
          <w:color w:val="000000"/>
          <w:sz w:val="32"/>
          <w:szCs w:val="32"/>
        </w:rPr>
      </w:pPr>
      <w:r>
        <w:rPr>
          <w:rFonts w:hint="eastAsia" w:ascii="宋体" w:hAnsi="宋体" w:cs="宋体"/>
          <w:color w:val="000000"/>
          <w:sz w:val="32"/>
          <w:szCs w:val="32"/>
        </w:rPr>
        <w:t xml:space="preserve">                           法人代表签名：</w:t>
      </w:r>
    </w:p>
    <w:p>
      <w:pPr>
        <w:pStyle w:val="10"/>
        <w:spacing w:line="600" w:lineRule="exact"/>
        <w:ind w:left="5399" w:leftChars="2571" w:firstLine="520" w:firstLineChars="162"/>
        <w:rPr>
          <w:rFonts w:hint="eastAsia" w:ascii="仿宋_GB2312" w:hAnsi="仿宋_GB2312" w:eastAsia="仿宋_GB2312" w:cs="仿宋_GB2312"/>
          <w:color w:val="auto"/>
          <w:sz w:val="32"/>
        </w:rPr>
      </w:pPr>
      <w:r>
        <w:rPr>
          <w:rFonts w:hint="eastAsia" w:ascii="宋体" w:hAnsi="宋体" w:cs="宋体"/>
          <w:b/>
          <w:color w:val="000000"/>
          <w:sz w:val="32"/>
          <w:szCs w:val="32"/>
        </w:rPr>
        <w:t xml:space="preserve">                                                       </w:t>
      </w:r>
      <w:r>
        <w:rPr>
          <w:rFonts w:hint="eastAsia" w:ascii="宋体" w:hAnsi="宋体" w:cs="宋体"/>
          <w:color w:val="000000"/>
          <w:sz w:val="32"/>
          <w:szCs w:val="32"/>
        </w:rPr>
        <w:t>年   月   日</w:t>
      </w:r>
    </w:p>
    <w:p>
      <w:pPr>
        <w:pStyle w:val="9"/>
        <w:keepNext w:val="0"/>
        <w:keepLines w:val="0"/>
        <w:pageBreakBefore w:val="0"/>
        <w:widowControl w:val="0"/>
        <w:kinsoku/>
        <w:wordWrap/>
        <w:overflowPunct/>
        <w:topLinePunct w:val="0"/>
        <w:autoSpaceDE/>
        <w:autoSpaceDN w:val="0"/>
        <w:bidi w:val="0"/>
        <w:adjustRightInd/>
        <w:spacing w:before="0" w:beforeLines="0" w:after="0" w:afterLines="0" w:line="600" w:lineRule="exact"/>
        <w:ind w:right="0" w:rightChars="0" w:firstLine="640" w:firstLineChars="200"/>
        <w:textAlignment w:val="auto"/>
        <w:rPr>
          <w:rFonts w:hint="eastAsia" w:ascii="仿宋_GB2312" w:hAnsi="仿宋_GB2312" w:eastAsia="仿宋_GB2312" w:cs="仿宋_GB2312"/>
          <w:color w:val="auto"/>
          <w:sz w:val="32"/>
        </w:rPr>
      </w:pPr>
    </w:p>
    <w:p>
      <w:pPr>
        <w:pStyle w:val="9"/>
        <w:keepNext w:val="0"/>
        <w:keepLines w:val="0"/>
        <w:pageBreakBefore w:val="0"/>
        <w:widowControl w:val="0"/>
        <w:kinsoku/>
        <w:wordWrap/>
        <w:overflowPunct/>
        <w:topLinePunct w:val="0"/>
        <w:autoSpaceDE/>
        <w:autoSpaceDN w:val="0"/>
        <w:bidi w:val="0"/>
        <w:adjustRightInd/>
        <w:spacing w:before="0" w:beforeLines="0" w:after="0" w:afterLines="0" w:line="600" w:lineRule="exact"/>
        <w:ind w:right="0" w:rightChars="0" w:firstLine="640" w:firstLineChars="200"/>
        <w:textAlignment w:val="auto"/>
        <w:rPr>
          <w:rFonts w:hint="eastAsia" w:ascii="仿宋_GB2312" w:hAnsi="仿宋_GB2312" w:eastAsia="仿宋_GB2312" w:cs="仿宋_GB2312"/>
          <w:color w:val="auto"/>
          <w:sz w:val="32"/>
        </w:rPr>
      </w:pPr>
    </w:p>
    <w:p>
      <w:pPr>
        <w:pStyle w:val="9"/>
        <w:keepNext w:val="0"/>
        <w:keepLines w:val="0"/>
        <w:pageBreakBefore w:val="0"/>
        <w:widowControl w:val="0"/>
        <w:kinsoku/>
        <w:wordWrap/>
        <w:overflowPunct/>
        <w:topLinePunct w:val="0"/>
        <w:autoSpaceDE/>
        <w:autoSpaceDN w:val="0"/>
        <w:bidi w:val="0"/>
        <w:adjustRightInd/>
        <w:spacing w:before="0" w:beforeLines="0" w:after="0" w:afterLines="0" w:line="600" w:lineRule="exact"/>
        <w:ind w:right="0" w:rightChars="0" w:firstLine="640" w:firstLineChars="200"/>
        <w:textAlignment w:val="auto"/>
        <w:rPr>
          <w:rFonts w:hint="eastAsia" w:ascii="仿宋_GB2312" w:hAnsi="仿宋_GB2312" w:eastAsia="仿宋_GB2312" w:cs="仿宋_GB2312"/>
          <w:color w:val="auto"/>
          <w:sz w:val="32"/>
        </w:rPr>
      </w:pPr>
    </w:p>
    <w:tbl>
      <w:tblPr>
        <w:tblStyle w:val="7"/>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843"/>
        <w:gridCol w:w="2888"/>
        <w:gridCol w:w="148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restart"/>
            <w:vAlign w:val="center"/>
          </w:tcPr>
          <w:p>
            <w:pPr>
              <w:pStyle w:val="10"/>
              <w:spacing w:line="560" w:lineRule="exact"/>
              <w:jc w:val="center"/>
              <w:rPr>
                <w:rFonts w:hint="eastAsia" w:ascii="宋体" w:hAnsi="宋体"/>
                <w:b/>
                <w:bCs/>
                <w:lang w:eastAsia="zh-CN"/>
              </w:rPr>
            </w:pPr>
            <w:r>
              <w:rPr>
                <w:rFonts w:hint="eastAsia" w:ascii="宋体" w:hAnsi="宋体"/>
                <w:b/>
                <w:bCs/>
                <w:lang w:eastAsia="zh-CN"/>
              </w:rPr>
              <w:t>申</w:t>
            </w:r>
          </w:p>
          <w:p>
            <w:pPr>
              <w:pStyle w:val="10"/>
              <w:spacing w:line="560" w:lineRule="exact"/>
              <w:jc w:val="center"/>
              <w:rPr>
                <w:rFonts w:hint="eastAsia" w:ascii="宋体" w:hAnsi="宋体"/>
                <w:b/>
                <w:bCs/>
                <w:lang w:eastAsia="zh-CN"/>
              </w:rPr>
            </w:pPr>
            <w:r>
              <w:rPr>
                <w:rFonts w:hint="eastAsia" w:ascii="宋体" w:hAnsi="宋体"/>
                <w:b/>
                <w:bCs/>
                <w:lang w:eastAsia="zh-CN"/>
              </w:rPr>
              <w:t>报</w:t>
            </w:r>
          </w:p>
          <w:p>
            <w:pPr>
              <w:pStyle w:val="10"/>
              <w:spacing w:line="560" w:lineRule="exact"/>
              <w:jc w:val="center"/>
              <w:rPr>
                <w:rFonts w:hint="eastAsia" w:ascii="宋体" w:hAnsi="宋体"/>
                <w:b/>
                <w:bCs/>
                <w:lang w:eastAsia="zh-CN"/>
              </w:rPr>
            </w:pPr>
            <w:r>
              <w:rPr>
                <w:rFonts w:hint="eastAsia" w:ascii="宋体" w:hAnsi="宋体"/>
                <w:b/>
                <w:bCs/>
                <w:lang w:eastAsia="zh-CN"/>
              </w:rPr>
              <w:t>主</w:t>
            </w:r>
          </w:p>
          <w:p>
            <w:pPr>
              <w:pStyle w:val="10"/>
              <w:spacing w:line="560" w:lineRule="exact"/>
              <w:jc w:val="center"/>
              <w:rPr>
                <w:rFonts w:hint="eastAsia" w:ascii="宋体" w:hAnsi="宋体" w:eastAsia="仿宋_GB2312"/>
                <w:b/>
                <w:bCs/>
                <w:lang w:eastAsia="zh-CN"/>
              </w:rPr>
            </w:pPr>
            <w:r>
              <w:rPr>
                <w:rFonts w:hint="eastAsia" w:ascii="宋体" w:hAnsi="宋体"/>
                <w:b/>
                <w:bCs/>
                <w:lang w:eastAsia="zh-CN"/>
              </w:rPr>
              <w:t>体</w:t>
            </w:r>
          </w:p>
        </w:tc>
        <w:tc>
          <w:tcPr>
            <w:tcW w:w="1843" w:type="dxa"/>
            <w:tcBorders>
              <w:bottom w:val="sing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lang w:val="en-US" w:eastAsia="zh-CN"/>
              </w:rPr>
              <w:t>单位</w:t>
            </w:r>
            <w:r>
              <w:rPr>
                <w:rFonts w:hint="eastAsia" w:ascii="宋体" w:hAnsi="宋体"/>
                <w:spacing w:val="-16"/>
                <w:sz w:val="28"/>
                <w:szCs w:val="28"/>
              </w:rPr>
              <w:t>名称</w:t>
            </w:r>
          </w:p>
        </w:tc>
        <w:tc>
          <w:tcPr>
            <w:tcW w:w="6379" w:type="dxa"/>
            <w:gridSpan w:val="3"/>
            <w:tcBorders>
              <w:bottom w:val="sing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bottom w:val="sing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16"/>
                <w:sz w:val="28"/>
                <w:szCs w:val="28"/>
                <w:lang w:val="en-US" w:eastAsia="zh-CN"/>
              </w:rPr>
              <w:t>单位</w:t>
            </w:r>
            <w:r>
              <w:rPr>
                <w:rFonts w:hint="eastAsia" w:ascii="宋体" w:hAnsi="宋体"/>
                <w:spacing w:val="-16"/>
                <w:sz w:val="28"/>
                <w:szCs w:val="28"/>
              </w:rPr>
              <w:t>地址</w:t>
            </w:r>
          </w:p>
        </w:tc>
        <w:tc>
          <w:tcPr>
            <w:tcW w:w="6379" w:type="dxa"/>
            <w:gridSpan w:val="3"/>
            <w:tcBorders>
              <w:bottom w:val="sing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top w:val="single" w:color="auto" w:sz="4" w:space="0"/>
              <w:bottom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20"/>
                <w:sz w:val="28"/>
                <w:szCs w:val="28"/>
              </w:rPr>
              <w:t>法人姓名</w:t>
            </w:r>
          </w:p>
        </w:tc>
        <w:tc>
          <w:tcPr>
            <w:tcW w:w="2888" w:type="dxa"/>
            <w:tcBorders>
              <w:top w:val="single" w:color="auto" w:sz="4" w:space="0"/>
              <w:bottom w:val="double" w:color="auto" w:sz="4" w:space="0"/>
            </w:tcBorders>
            <w:vAlign w:val="top"/>
          </w:tcPr>
          <w:p>
            <w:pPr>
              <w:pStyle w:val="10"/>
              <w:spacing w:line="560" w:lineRule="exact"/>
              <w:jc w:val="center"/>
              <w:rPr>
                <w:rFonts w:hint="eastAsia" w:ascii="宋体" w:hAnsi="宋体"/>
                <w:sz w:val="28"/>
                <w:szCs w:val="28"/>
              </w:rPr>
            </w:pPr>
          </w:p>
        </w:tc>
        <w:tc>
          <w:tcPr>
            <w:tcW w:w="1489" w:type="dxa"/>
            <w:tcBorders>
              <w:top w:val="single" w:color="auto" w:sz="4" w:space="0"/>
              <w:bottom w:val="doub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20"/>
                <w:sz w:val="28"/>
                <w:szCs w:val="28"/>
              </w:rPr>
              <w:t>成立时间</w:t>
            </w:r>
          </w:p>
        </w:tc>
        <w:tc>
          <w:tcPr>
            <w:tcW w:w="2002" w:type="dxa"/>
            <w:tcBorders>
              <w:top w:val="single" w:color="auto" w:sz="4" w:space="0"/>
              <w:bottom w:val="doub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top w:val="double" w:color="auto" w:sz="4" w:space="0"/>
              <w:bottom w:val="sing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项目负责人</w:t>
            </w:r>
          </w:p>
        </w:tc>
        <w:tc>
          <w:tcPr>
            <w:tcW w:w="2888" w:type="dxa"/>
            <w:tcBorders>
              <w:top w:val="double" w:color="auto" w:sz="4" w:space="0"/>
              <w:bottom w:val="single" w:color="auto" w:sz="4" w:space="0"/>
            </w:tcBorders>
            <w:vAlign w:val="top"/>
          </w:tcPr>
          <w:p>
            <w:pPr>
              <w:pStyle w:val="10"/>
              <w:spacing w:line="560" w:lineRule="exact"/>
              <w:jc w:val="center"/>
              <w:rPr>
                <w:rFonts w:hint="eastAsia" w:ascii="宋体" w:hAnsi="宋体"/>
                <w:sz w:val="28"/>
                <w:szCs w:val="28"/>
              </w:rPr>
            </w:pPr>
          </w:p>
        </w:tc>
        <w:tc>
          <w:tcPr>
            <w:tcW w:w="1489"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20"/>
                <w:sz w:val="28"/>
                <w:szCs w:val="28"/>
              </w:rPr>
              <w:t>手机号码</w:t>
            </w:r>
          </w:p>
        </w:tc>
        <w:tc>
          <w:tcPr>
            <w:tcW w:w="2002" w:type="dxa"/>
            <w:tcBorders>
              <w:top w:val="double" w:color="auto" w:sz="4" w:space="0"/>
              <w:bottom w:val="sing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bottom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电子邮箱</w:t>
            </w:r>
          </w:p>
        </w:tc>
        <w:tc>
          <w:tcPr>
            <w:tcW w:w="2888" w:type="dxa"/>
            <w:tcBorders>
              <w:bottom w:val="double" w:color="auto" w:sz="4" w:space="0"/>
            </w:tcBorders>
            <w:vAlign w:val="top"/>
          </w:tcPr>
          <w:p>
            <w:pPr>
              <w:pStyle w:val="10"/>
              <w:spacing w:line="560" w:lineRule="exact"/>
              <w:jc w:val="center"/>
              <w:rPr>
                <w:rFonts w:hint="eastAsia" w:ascii="宋体" w:hAnsi="宋体"/>
                <w:sz w:val="28"/>
                <w:szCs w:val="28"/>
              </w:rPr>
            </w:pPr>
          </w:p>
        </w:tc>
        <w:tc>
          <w:tcPr>
            <w:tcW w:w="1489" w:type="dxa"/>
            <w:tcBorders>
              <w:bottom w:val="double" w:color="auto" w:sz="4" w:space="0"/>
            </w:tcBorders>
            <w:vAlign w:val="top"/>
          </w:tcPr>
          <w:p>
            <w:pPr>
              <w:pStyle w:val="10"/>
              <w:spacing w:line="560" w:lineRule="exact"/>
              <w:jc w:val="center"/>
              <w:rPr>
                <w:rFonts w:hint="eastAsia" w:ascii="宋体" w:hAnsi="宋体"/>
                <w:sz w:val="28"/>
                <w:szCs w:val="28"/>
              </w:rPr>
            </w:pPr>
            <w:r>
              <w:rPr>
                <w:rFonts w:hint="eastAsia" w:ascii="宋体" w:hAnsi="宋体"/>
                <w:sz w:val="28"/>
                <w:szCs w:val="28"/>
              </w:rPr>
              <w:t>QQ</w:t>
            </w:r>
          </w:p>
        </w:tc>
        <w:tc>
          <w:tcPr>
            <w:tcW w:w="2002" w:type="dxa"/>
            <w:tcBorders>
              <w:bottom w:val="doub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20"/>
                <w:sz w:val="28"/>
                <w:szCs w:val="28"/>
              </w:rPr>
              <w:t>项目联络员</w:t>
            </w:r>
          </w:p>
        </w:tc>
        <w:tc>
          <w:tcPr>
            <w:tcW w:w="2888"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p>
        </w:tc>
        <w:tc>
          <w:tcPr>
            <w:tcW w:w="1489"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r>
              <w:rPr>
                <w:rFonts w:hint="eastAsia" w:ascii="宋体" w:hAnsi="宋体"/>
                <w:spacing w:val="-20"/>
                <w:sz w:val="28"/>
                <w:szCs w:val="28"/>
              </w:rPr>
              <w:t>手机号码</w:t>
            </w:r>
          </w:p>
        </w:tc>
        <w:tc>
          <w:tcPr>
            <w:tcW w:w="2002" w:type="dxa"/>
            <w:tcBorders>
              <w:top w:val="double" w:color="auto" w:sz="4" w:space="0"/>
              <w:bottom w:val="single" w:color="auto" w:sz="4" w:space="0"/>
            </w:tcBorders>
            <w:vAlign w:val="top"/>
          </w:tcPr>
          <w:p>
            <w:pPr>
              <w:pStyle w:val="10"/>
              <w:spacing w:line="560" w:lineRule="exact"/>
              <w:jc w:val="center"/>
              <w:rPr>
                <w:rFonts w:hint="eastAsia" w:ascii="宋体"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bottom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电子邮箱</w:t>
            </w:r>
          </w:p>
        </w:tc>
        <w:tc>
          <w:tcPr>
            <w:tcW w:w="2888" w:type="dxa"/>
            <w:tcBorders>
              <w:bottom w:val="double" w:color="auto" w:sz="4" w:space="0"/>
            </w:tcBorders>
            <w:vAlign w:val="top"/>
          </w:tcPr>
          <w:p>
            <w:pPr>
              <w:pStyle w:val="10"/>
              <w:spacing w:line="560" w:lineRule="exact"/>
              <w:jc w:val="center"/>
              <w:rPr>
                <w:rFonts w:hint="eastAsia" w:ascii="宋体" w:hAnsi="宋体"/>
                <w:sz w:val="28"/>
                <w:szCs w:val="28"/>
              </w:rPr>
            </w:pPr>
          </w:p>
        </w:tc>
        <w:tc>
          <w:tcPr>
            <w:tcW w:w="1489" w:type="dxa"/>
            <w:tcBorders>
              <w:bottom w:val="double" w:color="auto" w:sz="4" w:space="0"/>
            </w:tcBorders>
            <w:vAlign w:val="top"/>
          </w:tcPr>
          <w:p>
            <w:pPr>
              <w:pStyle w:val="10"/>
              <w:spacing w:line="560" w:lineRule="exact"/>
              <w:jc w:val="center"/>
              <w:rPr>
                <w:rFonts w:hint="eastAsia" w:ascii="宋体" w:hAnsi="宋体"/>
                <w:sz w:val="28"/>
                <w:szCs w:val="28"/>
              </w:rPr>
            </w:pPr>
            <w:r>
              <w:rPr>
                <w:rFonts w:hint="eastAsia" w:ascii="宋体" w:hAnsi="宋体"/>
                <w:sz w:val="28"/>
                <w:szCs w:val="28"/>
              </w:rPr>
              <w:t>QQ</w:t>
            </w:r>
          </w:p>
        </w:tc>
        <w:tc>
          <w:tcPr>
            <w:tcW w:w="2002" w:type="dxa"/>
            <w:tcBorders>
              <w:bottom w:val="double" w:color="auto" w:sz="4" w:space="0"/>
            </w:tcBorders>
            <w:vAlign w:val="top"/>
          </w:tcPr>
          <w:p>
            <w:pPr>
              <w:pStyle w:val="10"/>
              <w:spacing w:line="5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top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拨款账户名称</w:t>
            </w:r>
          </w:p>
        </w:tc>
        <w:tc>
          <w:tcPr>
            <w:tcW w:w="6379" w:type="dxa"/>
            <w:gridSpan w:val="3"/>
            <w:tcBorders>
              <w:top w:val="double" w:color="auto" w:sz="4" w:space="0"/>
            </w:tcBorders>
            <w:vAlign w:val="top"/>
          </w:tcPr>
          <w:p>
            <w:pPr>
              <w:pStyle w:val="10"/>
              <w:spacing w:line="5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bottom w:val="sing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开户行</w:t>
            </w:r>
          </w:p>
        </w:tc>
        <w:tc>
          <w:tcPr>
            <w:tcW w:w="6379" w:type="dxa"/>
            <w:gridSpan w:val="3"/>
            <w:tcBorders>
              <w:bottom w:val="single" w:color="auto" w:sz="4" w:space="0"/>
            </w:tcBorders>
            <w:vAlign w:val="top"/>
          </w:tcPr>
          <w:p>
            <w:pPr>
              <w:pStyle w:val="10"/>
              <w:spacing w:line="5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top"/>
          </w:tcPr>
          <w:p>
            <w:pPr>
              <w:pStyle w:val="10"/>
              <w:spacing w:line="560" w:lineRule="exact"/>
              <w:rPr>
                <w:rFonts w:hint="eastAsia" w:ascii="宋体" w:hAnsi="宋体"/>
              </w:rPr>
            </w:pPr>
          </w:p>
        </w:tc>
        <w:tc>
          <w:tcPr>
            <w:tcW w:w="1843" w:type="dxa"/>
            <w:tcBorders>
              <w:bottom w:val="double" w:color="auto" w:sz="4" w:space="0"/>
            </w:tcBorders>
            <w:vAlign w:val="top"/>
          </w:tcPr>
          <w:p>
            <w:pPr>
              <w:pStyle w:val="10"/>
              <w:spacing w:line="560" w:lineRule="exact"/>
              <w:jc w:val="center"/>
              <w:rPr>
                <w:rFonts w:hint="eastAsia" w:ascii="宋体" w:hAnsi="宋体"/>
                <w:spacing w:val="-16"/>
                <w:sz w:val="28"/>
                <w:szCs w:val="28"/>
              </w:rPr>
            </w:pPr>
            <w:r>
              <w:rPr>
                <w:rFonts w:hint="eastAsia" w:ascii="宋体" w:hAnsi="宋体"/>
                <w:spacing w:val="-16"/>
                <w:sz w:val="28"/>
                <w:szCs w:val="28"/>
              </w:rPr>
              <w:t>拨款账号</w:t>
            </w:r>
          </w:p>
        </w:tc>
        <w:tc>
          <w:tcPr>
            <w:tcW w:w="6379" w:type="dxa"/>
            <w:gridSpan w:val="3"/>
            <w:tcBorders>
              <w:bottom w:val="double" w:color="auto" w:sz="4" w:space="0"/>
            </w:tcBorders>
            <w:vAlign w:val="top"/>
          </w:tcPr>
          <w:p>
            <w:pPr>
              <w:pStyle w:val="10"/>
              <w:spacing w:line="5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1702" w:type="dxa"/>
            <w:vMerge w:val="continue"/>
            <w:vAlign w:val="top"/>
          </w:tcPr>
          <w:p>
            <w:pPr>
              <w:pStyle w:val="10"/>
              <w:spacing w:line="560" w:lineRule="exact"/>
              <w:rPr>
                <w:rFonts w:hint="eastAsia" w:ascii="宋体" w:hAnsi="宋体"/>
              </w:rPr>
            </w:pPr>
          </w:p>
        </w:tc>
        <w:tc>
          <w:tcPr>
            <w:tcW w:w="8222" w:type="dxa"/>
            <w:gridSpan w:val="4"/>
            <w:tcBorders>
              <w:top w:val="double" w:color="auto" w:sz="4" w:space="0"/>
            </w:tcBorders>
            <w:vAlign w:val="top"/>
          </w:tcPr>
          <w:p>
            <w:pPr>
              <w:pStyle w:val="10"/>
              <w:spacing w:line="560" w:lineRule="exact"/>
              <w:ind w:left="70"/>
              <w:rPr>
                <w:rFonts w:hint="eastAsia" w:ascii="宋体" w:hAnsi="宋体"/>
                <w:spacing w:val="-20"/>
                <w:sz w:val="28"/>
                <w:szCs w:val="28"/>
              </w:rPr>
            </w:pPr>
            <w:r>
              <w:rPr>
                <w:rFonts w:hint="eastAsia" w:ascii="宋体" w:hAnsi="宋体"/>
                <w:b/>
                <w:spacing w:val="-16"/>
                <w:sz w:val="28"/>
                <w:szCs w:val="28"/>
                <w:lang w:val="en-US" w:eastAsia="zh-CN"/>
              </w:rPr>
              <w:t>单位</w:t>
            </w:r>
            <w:r>
              <w:rPr>
                <w:rFonts w:hint="eastAsia" w:ascii="宋体" w:hAnsi="宋体"/>
                <w:b/>
                <w:spacing w:val="-16"/>
                <w:sz w:val="28"/>
                <w:szCs w:val="28"/>
              </w:rPr>
              <w:t>简介</w:t>
            </w:r>
            <w:r>
              <w:rPr>
                <w:rFonts w:hint="eastAsia" w:ascii="宋体" w:hAnsi="宋体"/>
                <w:i w:val="0"/>
                <w:iCs/>
                <w:color w:val="auto"/>
                <w:spacing w:val="-20"/>
                <w:sz w:val="24"/>
                <w:szCs w:val="24"/>
              </w:rPr>
              <w:t>（</w:t>
            </w:r>
            <w:r>
              <w:rPr>
                <w:rFonts w:hint="eastAsia" w:ascii="宋体" w:hAnsi="宋体"/>
                <w:i w:val="0"/>
                <w:iCs/>
                <w:color w:val="auto"/>
                <w:spacing w:val="-20"/>
                <w:sz w:val="24"/>
                <w:szCs w:val="24"/>
                <w:lang w:eastAsia="zh-CN"/>
              </w:rPr>
              <w:t>例如：</w:t>
            </w:r>
            <w:r>
              <w:rPr>
                <w:rFonts w:hint="eastAsia" w:ascii="宋体" w:hAnsi="宋体"/>
                <w:i w:val="0"/>
                <w:iCs/>
                <w:color w:val="auto"/>
                <w:spacing w:val="-20"/>
                <w:sz w:val="24"/>
                <w:szCs w:val="24"/>
              </w:rPr>
              <w:t>曾参与的公益项目</w:t>
            </w:r>
            <w:r>
              <w:rPr>
                <w:rFonts w:hint="eastAsia" w:ascii="宋体" w:hAnsi="宋体"/>
                <w:i w:val="0"/>
                <w:iCs/>
                <w:color w:val="auto"/>
                <w:spacing w:val="-20"/>
                <w:sz w:val="24"/>
                <w:szCs w:val="24"/>
                <w:lang w:eastAsia="zh-CN"/>
              </w:rPr>
              <w:t>及其</w:t>
            </w:r>
            <w:r>
              <w:rPr>
                <w:rFonts w:hint="eastAsia" w:ascii="宋体" w:hAnsi="宋体"/>
                <w:i w:val="0"/>
                <w:iCs/>
                <w:color w:val="auto"/>
                <w:spacing w:val="-20"/>
                <w:sz w:val="24"/>
                <w:szCs w:val="24"/>
              </w:rPr>
              <w:t>经费来源、所获荣誉等，限500字）</w:t>
            </w: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440" w:lineRule="exact"/>
              <w:ind w:left="68"/>
              <w:rPr>
                <w:rFonts w:hint="eastAsia" w:ascii="宋体" w:hAnsi="宋体"/>
                <w:spacing w:val="-20"/>
                <w:sz w:val="24"/>
              </w:rPr>
            </w:pPr>
          </w:p>
          <w:p>
            <w:pPr>
              <w:pStyle w:val="10"/>
              <w:spacing w:line="560" w:lineRule="exact"/>
              <w:rPr>
                <w:rFonts w:hint="eastAsia" w:ascii="宋体" w:hAnsi="宋体"/>
                <w:spacing w:val="-20"/>
                <w:szCs w:val="21"/>
              </w:rPr>
            </w:pPr>
          </w:p>
          <w:p>
            <w:pPr>
              <w:pStyle w:val="10"/>
              <w:spacing w:line="560" w:lineRule="exact"/>
              <w:rPr>
                <w:rFonts w:hint="eastAsia" w:ascii="宋体" w:hAnsi="宋体"/>
                <w:spacing w:val="-20"/>
                <w:szCs w:val="21"/>
              </w:rPr>
            </w:pPr>
          </w:p>
          <w:p>
            <w:pPr>
              <w:pStyle w:val="10"/>
              <w:spacing w:line="560" w:lineRule="exact"/>
              <w:rPr>
                <w:rFonts w:hint="eastAsia" w:ascii="宋体" w:hAnsi="宋体"/>
                <w:spacing w:val="-20"/>
                <w:szCs w:val="21"/>
              </w:rPr>
            </w:pPr>
          </w:p>
        </w:tc>
      </w:tr>
    </w:tbl>
    <w:tbl>
      <w:tblPr>
        <w:tblStyle w:val="7"/>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2"/>
        <w:gridCol w:w="3"/>
        <w:gridCol w:w="3109"/>
        <w:gridCol w:w="2206"/>
        <w:gridCol w:w="2768"/>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1230" w:hRule="atLeast"/>
        </w:trPr>
        <w:tc>
          <w:tcPr>
            <w:tcW w:w="1728" w:type="dxa"/>
            <w:gridSpan w:val="2"/>
            <w:vAlign w:val="center"/>
          </w:tcPr>
          <w:p>
            <w:pPr>
              <w:pStyle w:val="10"/>
              <w:spacing w:line="560" w:lineRule="exact"/>
              <w:jc w:val="center"/>
              <w:rPr>
                <w:rFonts w:hint="eastAsia" w:ascii="宋体" w:hAnsi="宋体" w:eastAsia="宋体"/>
                <w:b/>
                <w:sz w:val="32"/>
                <w:szCs w:val="32"/>
                <w:lang w:val="en-US" w:eastAsia="zh-CN"/>
              </w:rPr>
            </w:pPr>
            <w:r>
              <w:rPr>
                <w:rFonts w:hint="eastAsia" w:ascii="宋体" w:hAnsi="宋体"/>
                <w:b/>
                <w:sz w:val="32"/>
                <w:szCs w:val="32"/>
                <w:lang w:val="en-US" w:eastAsia="zh-CN"/>
              </w:rPr>
              <w:t>项目实施时间</w:t>
            </w:r>
          </w:p>
        </w:tc>
        <w:tc>
          <w:tcPr>
            <w:tcW w:w="8086" w:type="dxa"/>
            <w:gridSpan w:val="4"/>
            <w:vAlign w:val="center"/>
          </w:tcPr>
          <w:p>
            <w:pPr>
              <w:pStyle w:val="10"/>
              <w:spacing w:line="560" w:lineRule="exact"/>
              <w:rPr>
                <w:rFonts w:hint="eastAsia" w:ascii="宋体" w:hAnsi="宋体"/>
                <w:sz w:val="32"/>
                <w:szCs w:val="32"/>
              </w:rPr>
            </w:pP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none"/>
                <w:lang w:val="en-US" w:eastAsia="zh-CN"/>
              </w:rPr>
              <w:t>年</w:t>
            </w:r>
            <w:r>
              <w:rPr>
                <w:rFonts w:hint="eastAsia" w:ascii="宋体" w:hAnsi="宋体"/>
                <w:sz w:val="32"/>
                <w:szCs w:val="32"/>
                <w:u w:val="single"/>
                <w:lang w:val="en-US" w:eastAsia="zh-CN"/>
              </w:rPr>
              <w:t xml:space="preserve">    </w:t>
            </w:r>
            <w:r>
              <w:rPr>
                <w:rFonts w:hint="eastAsia" w:ascii="宋体" w:hAnsi="宋体"/>
                <w:sz w:val="32"/>
                <w:szCs w:val="32"/>
                <w:u w:val="none"/>
                <w:lang w:val="en-US" w:eastAsia="zh-CN"/>
              </w:rPr>
              <w:t>月</w:t>
            </w:r>
            <w:r>
              <w:rPr>
                <w:rFonts w:hint="eastAsia" w:ascii="宋体" w:hAnsi="宋体"/>
                <w:sz w:val="32"/>
                <w:szCs w:val="32"/>
                <w:u w:val="single"/>
                <w:lang w:val="en-US" w:eastAsia="zh-CN"/>
              </w:rPr>
              <w:t xml:space="preserve">    </w:t>
            </w:r>
            <w:r>
              <w:rPr>
                <w:rFonts w:hint="eastAsia" w:ascii="宋体" w:hAnsi="宋体"/>
                <w:sz w:val="32"/>
                <w:szCs w:val="32"/>
                <w:u w:val="none"/>
                <w:lang w:val="en-US" w:eastAsia="zh-CN"/>
              </w:rPr>
              <w:t xml:space="preserve">日 至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none"/>
                <w:lang w:val="en-US" w:eastAsia="zh-CN"/>
              </w:rPr>
              <w:t>年</w:t>
            </w:r>
            <w:r>
              <w:rPr>
                <w:rFonts w:hint="eastAsia" w:ascii="宋体" w:hAnsi="宋体"/>
                <w:sz w:val="32"/>
                <w:szCs w:val="32"/>
                <w:u w:val="single"/>
                <w:lang w:val="en-US" w:eastAsia="zh-CN"/>
              </w:rPr>
              <w:t xml:space="preserve">    </w:t>
            </w:r>
            <w:r>
              <w:rPr>
                <w:rFonts w:hint="eastAsia" w:ascii="宋体" w:hAnsi="宋体"/>
                <w:sz w:val="32"/>
                <w:szCs w:val="32"/>
                <w:u w:val="none"/>
                <w:lang w:val="en-US" w:eastAsia="zh-CN"/>
              </w:rPr>
              <w:t>月</w:t>
            </w:r>
            <w:r>
              <w:rPr>
                <w:rFonts w:hint="eastAsia" w:ascii="宋体" w:hAnsi="宋体"/>
                <w:sz w:val="32"/>
                <w:szCs w:val="32"/>
                <w:u w:val="single"/>
                <w:lang w:val="en-US" w:eastAsia="zh-CN"/>
              </w:rPr>
              <w:t xml:space="preserve">    </w:t>
            </w:r>
            <w:r>
              <w:rPr>
                <w:rFonts w:hint="eastAsia" w:ascii="宋体" w:hAnsi="宋体"/>
                <w:sz w:val="32"/>
                <w:szCs w:val="32"/>
                <w:u w:val="none"/>
                <w:lang w:val="en-US" w:eastAsia="zh-CN"/>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1228" w:hRule="atLeast"/>
        </w:trPr>
        <w:tc>
          <w:tcPr>
            <w:tcW w:w="1728" w:type="dxa"/>
            <w:gridSpan w:val="2"/>
            <w:vAlign w:val="center"/>
          </w:tcPr>
          <w:p>
            <w:pPr>
              <w:pStyle w:val="10"/>
              <w:spacing w:line="560" w:lineRule="exact"/>
              <w:jc w:val="center"/>
              <w:rPr>
                <w:rFonts w:hint="eastAsia" w:ascii="宋体" w:hAnsi="宋体" w:eastAsia="宋体"/>
                <w:b/>
                <w:sz w:val="32"/>
                <w:szCs w:val="32"/>
                <w:lang w:val="en-US" w:eastAsia="zh-CN"/>
              </w:rPr>
            </w:pPr>
            <w:r>
              <w:rPr>
                <w:rFonts w:hint="eastAsia" w:ascii="宋体" w:hAnsi="宋体"/>
                <w:b/>
                <w:sz w:val="32"/>
                <w:szCs w:val="32"/>
                <w:lang w:val="en-US" w:eastAsia="zh-CN"/>
              </w:rPr>
              <w:t>项目</w:t>
            </w:r>
          </w:p>
          <w:p>
            <w:pPr>
              <w:pStyle w:val="10"/>
              <w:spacing w:line="560" w:lineRule="exact"/>
              <w:jc w:val="center"/>
              <w:rPr>
                <w:rFonts w:hint="eastAsia" w:ascii="宋体" w:hAnsi="宋体"/>
                <w:sz w:val="32"/>
                <w:szCs w:val="32"/>
              </w:rPr>
            </w:pPr>
            <w:r>
              <w:rPr>
                <w:rFonts w:hint="eastAsia" w:ascii="宋体" w:hAnsi="宋体"/>
                <w:b/>
                <w:sz w:val="32"/>
                <w:szCs w:val="32"/>
              </w:rPr>
              <w:t>执行地点</w:t>
            </w:r>
          </w:p>
        </w:tc>
        <w:tc>
          <w:tcPr>
            <w:tcW w:w="8086" w:type="dxa"/>
            <w:gridSpan w:val="4"/>
            <w:vAlign w:val="center"/>
          </w:tcPr>
          <w:p>
            <w:pPr>
              <w:pStyle w:val="10"/>
              <w:spacing w:line="560" w:lineRule="exact"/>
              <w:rPr>
                <w:rFonts w:hint="eastAsia" w:ascii="宋体" w:hAnsi="宋体"/>
                <w:sz w:val="28"/>
                <w:szCs w:val="28"/>
              </w:rPr>
            </w:pPr>
            <w:r>
              <w:rPr>
                <w:rFonts w:hint="eastAsia" w:ascii="宋体" w:hAnsi="宋体"/>
                <w:sz w:val="28"/>
                <w:szCs w:val="28"/>
              </w:rPr>
              <w:t>□ 全区     □ 桂城     □ 九江     □ 西樵</w:t>
            </w:r>
          </w:p>
          <w:p>
            <w:pPr>
              <w:pStyle w:val="10"/>
              <w:spacing w:line="560" w:lineRule="exact"/>
              <w:rPr>
                <w:rFonts w:hint="eastAsia" w:ascii="宋体" w:hAnsi="宋体"/>
                <w:b/>
                <w:sz w:val="32"/>
                <w:szCs w:val="32"/>
              </w:rPr>
            </w:pPr>
            <w:r>
              <w:rPr>
                <w:rFonts w:hint="eastAsia" w:ascii="宋体" w:hAnsi="宋体"/>
                <w:sz w:val="28"/>
                <w:szCs w:val="28"/>
              </w:rPr>
              <w:t>□ 丹灶     □ 狮山     □ 大沥     □ 里水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3205" w:hRule="atLeast"/>
        </w:trPr>
        <w:tc>
          <w:tcPr>
            <w:tcW w:w="1728" w:type="dxa"/>
            <w:gridSpan w:val="2"/>
            <w:vAlign w:val="center"/>
          </w:tcPr>
          <w:p>
            <w:pPr>
              <w:pStyle w:val="10"/>
              <w:spacing w:line="560" w:lineRule="exact"/>
              <w:jc w:val="center"/>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项目所属领域区级业务指导单位</w:t>
            </w:r>
            <w:r>
              <w:rPr>
                <w:rFonts w:hint="eastAsia" w:ascii="仿宋_GB2312" w:hAnsi="仿宋_GB2312" w:cs="仿宋_GB2312"/>
                <w:b/>
                <w:bCs/>
                <w:color w:val="auto"/>
                <w:sz w:val="32"/>
                <w:szCs w:val="32"/>
                <w:lang w:val="en-US" w:eastAsia="zh-CN"/>
              </w:rPr>
              <w:t>或实施地镇（街道）社工委</w:t>
            </w:r>
          </w:p>
          <w:p>
            <w:pPr>
              <w:pStyle w:val="10"/>
              <w:spacing w:line="560" w:lineRule="exact"/>
              <w:jc w:val="center"/>
              <w:rPr>
                <w:rFonts w:hint="eastAsia" w:ascii="宋体" w:hAnsi="宋体"/>
                <w:b/>
                <w:sz w:val="32"/>
                <w:szCs w:val="32"/>
                <w:lang w:val="en-US" w:eastAsia="zh-CN"/>
              </w:rPr>
            </w:pPr>
            <w:r>
              <w:rPr>
                <w:rFonts w:hint="eastAsia" w:ascii="仿宋_GB2312" w:hAnsi="仿宋_GB2312" w:cs="仿宋_GB2312"/>
                <w:b/>
                <w:bCs/>
                <w:color w:val="auto"/>
                <w:sz w:val="32"/>
                <w:szCs w:val="32"/>
                <w:lang w:val="en-US" w:eastAsia="zh-CN"/>
              </w:rPr>
              <w:t>意见</w:t>
            </w:r>
          </w:p>
        </w:tc>
        <w:tc>
          <w:tcPr>
            <w:tcW w:w="8086" w:type="dxa"/>
            <w:gridSpan w:val="4"/>
            <w:vAlign w:val="top"/>
          </w:tcPr>
          <w:p>
            <w:pPr>
              <w:pStyle w:val="10"/>
              <w:spacing w:line="560" w:lineRule="exact"/>
              <w:jc w:val="both"/>
              <w:rPr>
                <w:rFonts w:hint="eastAsia" w:ascii="宋体" w:hAnsi="宋体"/>
                <w:sz w:val="24"/>
                <w:szCs w:val="24"/>
                <w:lang w:val="en-US" w:eastAsia="zh-CN"/>
              </w:rPr>
            </w:pPr>
            <w:r>
              <w:rPr>
                <w:rFonts w:hint="eastAsia" w:ascii="宋体" w:hAnsi="宋体"/>
                <w:sz w:val="24"/>
                <w:szCs w:val="24"/>
                <w:lang w:val="en-US" w:eastAsia="zh-CN"/>
              </w:rPr>
              <w:t>（填写内容：推荐理由）</w:t>
            </w:r>
          </w:p>
          <w:p>
            <w:pPr>
              <w:pStyle w:val="10"/>
              <w:spacing w:line="560" w:lineRule="exact"/>
              <w:jc w:val="both"/>
              <w:rPr>
                <w:rFonts w:hint="eastAsia" w:ascii="宋体" w:hAnsi="宋体"/>
                <w:sz w:val="28"/>
                <w:szCs w:val="28"/>
                <w:lang w:val="en-US" w:eastAsia="zh-CN"/>
              </w:rPr>
            </w:pPr>
          </w:p>
          <w:p>
            <w:pPr>
              <w:pStyle w:val="10"/>
              <w:spacing w:line="560" w:lineRule="exact"/>
              <w:jc w:val="both"/>
              <w:rPr>
                <w:rFonts w:hint="eastAsia" w:ascii="宋体" w:hAnsi="宋体"/>
                <w:sz w:val="28"/>
                <w:szCs w:val="28"/>
                <w:lang w:val="en-US" w:eastAsia="zh-CN"/>
              </w:rPr>
            </w:pPr>
          </w:p>
          <w:p>
            <w:pPr>
              <w:pStyle w:val="10"/>
              <w:spacing w:line="560" w:lineRule="exact"/>
              <w:jc w:val="both"/>
              <w:rPr>
                <w:rFonts w:hint="eastAsia" w:ascii="宋体" w:hAnsi="宋体"/>
                <w:sz w:val="28"/>
                <w:szCs w:val="28"/>
                <w:lang w:val="en-US" w:eastAsia="zh-CN"/>
              </w:rPr>
            </w:pPr>
          </w:p>
          <w:p>
            <w:pPr>
              <w:pStyle w:val="10"/>
              <w:wordWrap w:val="0"/>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 xml:space="preserve">                              （盖章）     </w:t>
            </w:r>
          </w:p>
          <w:p>
            <w:pPr>
              <w:pStyle w:val="10"/>
              <w:wordWrap w:val="0"/>
              <w:spacing w:line="560" w:lineRule="exact"/>
              <w:jc w:val="right"/>
              <w:rPr>
                <w:rFonts w:hint="eastAsia" w:ascii="宋体" w:hAnsi="宋体"/>
                <w:sz w:val="28"/>
                <w:szCs w:val="28"/>
                <w:lang w:val="en-US" w:eastAsia="zh-CN"/>
              </w:rPr>
            </w:pPr>
            <w:r>
              <w:rPr>
                <w:rFonts w:hint="eastAsia" w:ascii="宋体" w:hAnsi="宋体"/>
                <w:sz w:val="28"/>
                <w:szCs w:val="28"/>
                <w:lang w:val="en-US" w:eastAsia="zh-CN"/>
              </w:rPr>
              <w:t xml:space="preserve">日期：            </w:t>
            </w:r>
          </w:p>
          <w:p>
            <w:pPr>
              <w:pStyle w:val="10"/>
              <w:wordWrap w:val="0"/>
              <w:spacing w:line="560" w:lineRule="exact"/>
              <w:jc w:val="right"/>
              <w:rPr>
                <w:rFonts w:hint="eastAsia" w:ascii="宋体" w:hAnsi="宋体"/>
                <w:sz w:val="28"/>
                <w:szCs w:val="28"/>
                <w:lang w:val="en-US" w:eastAsia="zh-CN"/>
              </w:rPr>
            </w:pPr>
            <w:r>
              <w:rPr>
                <w:rFonts w:hint="eastAsia" w:ascii="宋体" w:hAnsi="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90" w:hRule="atLeast"/>
        </w:trPr>
        <w:tc>
          <w:tcPr>
            <w:tcW w:w="1728" w:type="dxa"/>
            <w:gridSpan w:val="2"/>
            <w:vMerge w:val="restart"/>
            <w:vAlign w:val="center"/>
          </w:tcPr>
          <w:p>
            <w:pPr>
              <w:pStyle w:val="10"/>
              <w:spacing w:line="560" w:lineRule="exact"/>
              <w:jc w:val="center"/>
              <w:rPr>
                <w:rFonts w:hint="eastAsia" w:ascii="宋体" w:hAnsi="宋体" w:eastAsia="宋体"/>
                <w:b/>
                <w:sz w:val="32"/>
                <w:szCs w:val="32"/>
                <w:lang w:eastAsia="zh-CN"/>
              </w:rPr>
            </w:pPr>
            <w:r>
              <w:rPr>
                <w:rFonts w:hint="eastAsia" w:ascii="宋体" w:hAnsi="宋体"/>
                <w:b/>
                <w:sz w:val="32"/>
                <w:szCs w:val="32"/>
                <w:lang w:val="en-US" w:eastAsia="zh-CN"/>
              </w:rPr>
              <w:t>项目介绍</w:t>
            </w:r>
          </w:p>
        </w:tc>
        <w:tc>
          <w:tcPr>
            <w:tcW w:w="8086" w:type="dxa"/>
            <w:gridSpan w:val="4"/>
            <w:vAlign w:val="top"/>
          </w:tcPr>
          <w:p>
            <w:pPr>
              <w:pStyle w:val="10"/>
              <w:spacing w:line="440" w:lineRule="exact"/>
              <w:rPr>
                <w:rFonts w:hint="eastAsia" w:ascii="黑体" w:hAnsi="黑体" w:eastAsia="黑体" w:cs="黑体"/>
                <w:color w:val="000000"/>
                <w:sz w:val="32"/>
                <w:szCs w:val="32"/>
              </w:rPr>
            </w:pPr>
            <w:r>
              <w:rPr>
                <w:rFonts w:hint="eastAsia" w:ascii="仿宋_GB2312" w:hAnsi="仿宋_GB2312" w:cs="仿宋_GB2312"/>
                <w:b w:val="0"/>
                <w:bCs w:val="0"/>
                <w:color w:val="000000"/>
                <w:sz w:val="24"/>
                <w:szCs w:val="24"/>
                <w:lang w:val="en-US" w:eastAsia="zh-CN"/>
              </w:rPr>
              <w:t>（一）</w:t>
            </w:r>
            <w:r>
              <w:rPr>
                <w:rFonts w:hint="eastAsia" w:ascii="仿宋_GB2312" w:hAnsi="仿宋_GB2312" w:eastAsia="仿宋_GB2312" w:cs="仿宋_GB2312"/>
                <w:b w:val="0"/>
                <w:bCs w:val="0"/>
                <w:color w:val="000000"/>
                <w:sz w:val="24"/>
                <w:szCs w:val="24"/>
                <w:lang w:val="en-US" w:eastAsia="zh-CN"/>
              </w:rPr>
              <w:t>项目基本情况介绍，包括项目目标、服务对象、服务内容、资金情况等基本信息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4362" w:hRule="atLeast"/>
        </w:trPr>
        <w:tc>
          <w:tcPr>
            <w:tcW w:w="1728" w:type="dxa"/>
            <w:gridSpan w:val="2"/>
            <w:vMerge w:val="continue"/>
            <w:vAlign w:val="center"/>
          </w:tcPr>
          <w:p>
            <w:pPr>
              <w:pStyle w:val="10"/>
              <w:spacing w:line="560" w:lineRule="exact"/>
              <w:jc w:val="center"/>
              <w:rPr>
                <w:rFonts w:hint="eastAsia" w:ascii="宋体" w:hAnsi="宋体"/>
                <w:b/>
                <w:sz w:val="32"/>
                <w:szCs w:val="32"/>
              </w:rPr>
            </w:pPr>
          </w:p>
        </w:tc>
        <w:tc>
          <w:tcPr>
            <w:tcW w:w="8086" w:type="dxa"/>
            <w:gridSpan w:val="4"/>
            <w:vAlign w:val="top"/>
          </w:tcPr>
          <w:p>
            <w:pPr>
              <w:pStyle w:val="10"/>
              <w:spacing w:line="440" w:lineRule="exact"/>
              <w:rPr>
                <w:rFonts w:hint="eastAsia" w:ascii="宋体" w:hAnsi="宋体"/>
                <w:color w:val="000000"/>
                <w:sz w:val="24"/>
              </w:rPr>
            </w:pPr>
            <w:r>
              <w:rPr>
                <w:rFonts w:hint="eastAsia" w:ascii="宋体" w:hAnsi="宋体"/>
                <w:color w:val="000000"/>
                <w:sz w:val="24"/>
              </w:rPr>
              <w:t xml:space="preserve"> </w:t>
            </w: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538" w:hRule="atLeast"/>
        </w:trPr>
        <w:tc>
          <w:tcPr>
            <w:tcW w:w="1728" w:type="dxa"/>
            <w:gridSpan w:val="2"/>
            <w:vMerge w:val="restart"/>
            <w:vAlign w:val="center"/>
          </w:tcPr>
          <w:p>
            <w:pPr>
              <w:pStyle w:val="10"/>
              <w:spacing w:line="560" w:lineRule="exact"/>
              <w:jc w:val="center"/>
              <w:rPr>
                <w:rFonts w:hint="eastAsia" w:ascii="宋体" w:hAnsi="宋体" w:eastAsia="宋体"/>
                <w:sz w:val="32"/>
                <w:szCs w:val="32"/>
                <w:lang w:eastAsia="zh-CN"/>
              </w:rPr>
            </w:pPr>
            <w:r>
              <w:rPr>
                <w:rFonts w:hint="eastAsia" w:ascii="宋体" w:hAnsi="宋体"/>
                <w:b/>
                <w:sz w:val="32"/>
                <w:szCs w:val="32"/>
                <w:lang w:val="en-US" w:eastAsia="zh-CN"/>
              </w:rPr>
              <w:t>项目介绍</w:t>
            </w:r>
          </w:p>
        </w:tc>
        <w:tc>
          <w:tcPr>
            <w:tcW w:w="8086" w:type="dxa"/>
            <w:gridSpan w:val="4"/>
            <w:vAlign w:val="top"/>
          </w:tcPr>
          <w:p>
            <w:pPr>
              <w:pStyle w:val="10"/>
              <w:numPr>
                <w:ilvl w:val="0"/>
                <w:numId w:val="0"/>
              </w:numPr>
              <w:spacing w:line="440" w:lineRule="exact"/>
              <w:rPr>
                <w:rFonts w:hint="eastAsia" w:ascii="宋体" w:hAnsi="宋体"/>
                <w:sz w:val="24"/>
              </w:rPr>
            </w:pPr>
            <w:r>
              <w:rPr>
                <w:rFonts w:hint="eastAsia" w:ascii="宋体" w:hAnsi="宋体"/>
                <w:b w:val="0"/>
                <w:bCs w:val="0"/>
                <w:color w:val="000000"/>
                <w:sz w:val="24"/>
                <w:lang w:val="en-US" w:eastAsia="zh-CN"/>
              </w:rPr>
              <w:t>（二）项目所获得的成效、成果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11223" w:hRule="atLeast"/>
        </w:trPr>
        <w:tc>
          <w:tcPr>
            <w:tcW w:w="1728" w:type="dxa"/>
            <w:gridSpan w:val="2"/>
            <w:vMerge w:val="continue"/>
            <w:vAlign w:val="center"/>
          </w:tcPr>
          <w:p>
            <w:pPr>
              <w:pStyle w:val="10"/>
              <w:spacing w:line="560" w:lineRule="exact"/>
              <w:jc w:val="center"/>
              <w:rPr>
                <w:rFonts w:hint="eastAsia" w:ascii="宋体" w:hAnsi="宋体" w:eastAsia="宋体"/>
                <w:sz w:val="32"/>
                <w:szCs w:val="32"/>
                <w:lang w:eastAsia="zh-CN"/>
              </w:rPr>
            </w:pPr>
          </w:p>
        </w:tc>
        <w:tc>
          <w:tcPr>
            <w:tcW w:w="8086" w:type="dxa"/>
            <w:gridSpan w:val="4"/>
            <w:vAlign w:val="top"/>
          </w:tcPr>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p>
            <w:pPr>
              <w:pStyle w:val="10"/>
              <w:spacing w:line="4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580" w:hRule="atLeast"/>
        </w:trPr>
        <w:tc>
          <w:tcPr>
            <w:tcW w:w="1728" w:type="dxa"/>
            <w:gridSpan w:val="2"/>
            <w:vMerge w:val="restart"/>
            <w:vAlign w:val="center"/>
          </w:tcPr>
          <w:p>
            <w:pPr>
              <w:pStyle w:val="10"/>
              <w:spacing w:line="560" w:lineRule="exact"/>
              <w:jc w:val="center"/>
              <w:rPr>
                <w:rFonts w:hint="eastAsia" w:ascii="宋体" w:hAnsi="宋体"/>
                <w:b/>
                <w:sz w:val="32"/>
                <w:szCs w:val="32"/>
                <w:lang w:val="en-US" w:eastAsia="zh-CN"/>
              </w:rPr>
            </w:pPr>
            <w:r>
              <w:rPr>
                <w:rFonts w:hint="eastAsia" w:ascii="宋体" w:hAnsi="宋体"/>
                <w:b/>
                <w:sz w:val="32"/>
                <w:szCs w:val="32"/>
                <w:lang w:val="en-US" w:eastAsia="zh-CN"/>
              </w:rPr>
              <w:t>项目介绍</w:t>
            </w:r>
          </w:p>
        </w:tc>
        <w:tc>
          <w:tcPr>
            <w:tcW w:w="8086" w:type="dxa"/>
            <w:gridSpan w:val="4"/>
            <w:vAlign w:val="top"/>
          </w:tcPr>
          <w:p>
            <w:pPr>
              <w:pStyle w:val="10"/>
              <w:spacing w:line="440" w:lineRule="exact"/>
              <w:rPr>
                <w:rFonts w:hint="eastAsia" w:ascii="宋体" w:hAnsi="宋体"/>
                <w:sz w:val="24"/>
              </w:rPr>
            </w:pPr>
            <w:r>
              <w:rPr>
                <w:rFonts w:hint="eastAsia" w:ascii="宋体" w:hAnsi="宋体"/>
                <w:b w:val="0"/>
                <w:bCs w:val="0"/>
                <w:color w:val="000000"/>
                <w:sz w:val="24"/>
                <w:lang w:val="en-US" w:eastAsia="zh-CN"/>
              </w:rPr>
              <w:t>（三）项目的下一步计划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11247" w:hRule="atLeast"/>
        </w:trPr>
        <w:tc>
          <w:tcPr>
            <w:tcW w:w="1728" w:type="dxa"/>
            <w:gridSpan w:val="2"/>
            <w:vMerge w:val="continue"/>
            <w:vAlign w:val="center"/>
          </w:tcPr>
          <w:p>
            <w:pPr>
              <w:pStyle w:val="10"/>
              <w:spacing w:line="560" w:lineRule="exact"/>
              <w:jc w:val="center"/>
              <w:rPr>
                <w:rFonts w:hint="eastAsia" w:ascii="宋体" w:hAnsi="宋体"/>
                <w:b/>
                <w:sz w:val="32"/>
                <w:szCs w:val="32"/>
                <w:lang w:val="en-US" w:eastAsia="zh-CN"/>
              </w:rPr>
            </w:pPr>
          </w:p>
        </w:tc>
        <w:tc>
          <w:tcPr>
            <w:tcW w:w="8086" w:type="dxa"/>
            <w:gridSpan w:val="4"/>
            <w:vAlign w:val="top"/>
          </w:tcPr>
          <w:p>
            <w:pPr>
              <w:pStyle w:val="10"/>
              <w:spacing w:line="440" w:lineRule="exact"/>
              <w:rPr>
                <w:rFonts w:hint="eastAsia" w:ascii="宋体" w:hAnsi="宋体"/>
                <w:sz w:val="24"/>
              </w:rPr>
            </w:pPr>
          </w:p>
          <w:p>
            <w:pPr>
              <w:pStyle w:val="10"/>
              <w:spacing w:line="4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1731" w:type="dxa"/>
            <w:gridSpan w:val="3"/>
            <w:vAlign w:val="center"/>
          </w:tcPr>
          <w:p>
            <w:pPr>
              <w:pStyle w:val="10"/>
              <w:spacing w:line="560" w:lineRule="exact"/>
              <w:jc w:val="center"/>
              <w:rPr>
                <w:rFonts w:hint="eastAsia" w:ascii="宋体" w:hAnsi="宋体"/>
                <w:b/>
                <w:sz w:val="32"/>
                <w:szCs w:val="32"/>
              </w:rPr>
            </w:pPr>
            <w:r>
              <w:rPr>
                <w:rFonts w:hint="eastAsia" w:ascii="宋体" w:hAnsi="宋体"/>
                <w:b/>
                <w:sz w:val="32"/>
                <w:szCs w:val="32"/>
                <w:lang w:val="en-US" w:eastAsia="zh-CN"/>
              </w:rPr>
              <w:t>项目获得表彰情况</w:t>
            </w:r>
          </w:p>
        </w:tc>
        <w:tc>
          <w:tcPr>
            <w:tcW w:w="8120" w:type="dxa"/>
            <w:gridSpan w:val="4"/>
            <w:vAlign w:val="center"/>
          </w:tcPr>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p>
            <w:pPr>
              <w:pStyle w:val="10"/>
              <w:spacing w:line="440" w:lineRule="exact"/>
              <w:rPr>
                <w:rFonts w:hint="eastAsia" w:ascii="宋体" w:hAnsi="宋体"/>
                <w:sz w:val="28"/>
                <w:szCs w:val="28"/>
                <w:lang w:val="en-US" w:eastAsia="zh-CN"/>
              </w:rPr>
            </w:pPr>
          </w:p>
          <w:p>
            <w:pPr>
              <w:pStyle w:val="10"/>
              <w:spacing w:line="440" w:lineRule="exact"/>
              <w:rPr>
                <w:rFonts w:hint="eastAsia" w:ascii="宋体" w:hAnsi="宋体"/>
                <w:color w:val="000000"/>
                <w:sz w:val="24"/>
              </w:rPr>
            </w:pPr>
          </w:p>
          <w:p>
            <w:pPr>
              <w:pStyle w:val="10"/>
              <w:spacing w:line="44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1" w:type="dxa"/>
            <w:gridSpan w:val="3"/>
            <w:vMerge w:val="restart"/>
            <w:vAlign w:val="center"/>
          </w:tcPr>
          <w:p>
            <w:pPr>
              <w:pStyle w:val="10"/>
              <w:spacing w:line="560" w:lineRule="exact"/>
              <w:jc w:val="center"/>
              <w:rPr>
                <w:rFonts w:hint="eastAsia" w:ascii="宋体" w:hAnsi="宋体"/>
                <w:b/>
                <w:sz w:val="32"/>
                <w:szCs w:val="32"/>
              </w:rPr>
            </w:pPr>
            <w:r>
              <w:rPr>
                <w:rFonts w:hint="eastAsia" w:ascii="宋体" w:hAnsi="宋体"/>
                <w:b/>
                <w:sz w:val="32"/>
                <w:szCs w:val="32"/>
              </w:rPr>
              <w:t>申报金额</w:t>
            </w:r>
          </w:p>
        </w:tc>
        <w:tc>
          <w:tcPr>
            <w:tcW w:w="8120" w:type="dxa"/>
            <w:gridSpan w:val="4"/>
            <w:tcBorders>
              <w:bottom w:val="single" w:color="auto" w:sz="4" w:space="0"/>
            </w:tcBorders>
            <w:vAlign w:val="center"/>
          </w:tcPr>
          <w:p>
            <w:pPr>
              <w:pStyle w:val="10"/>
              <w:spacing w:line="440" w:lineRule="exact"/>
              <w:rPr>
                <w:rFonts w:hint="eastAsia" w:ascii="宋体" w:hAnsi="宋体"/>
                <w:sz w:val="24"/>
              </w:rPr>
            </w:pPr>
            <w:r>
              <w:rPr>
                <w:rFonts w:hint="eastAsia" w:ascii="宋体" w:hAnsi="宋体"/>
                <w:sz w:val="24"/>
              </w:rPr>
              <w:t>说明：按</w:t>
            </w:r>
            <w:r>
              <w:rPr>
                <w:rFonts w:hint="eastAsia" w:ascii="宋体" w:hAnsi="宋体"/>
                <w:sz w:val="24"/>
                <w:lang w:val="en-US" w:eastAsia="zh-CN"/>
              </w:rPr>
              <w:t>1</w:t>
            </w:r>
            <w:r>
              <w:rPr>
                <w:rFonts w:hint="eastAsia" w:ascii="宋体" w:hAnsi="宋体"/>
                <w:sz w:val="24"/>
              </w:rPr>
              <w:t>0万元、</w:t>
            </w:r>
            <w:r>
              <w:rPr>
                <w:rFonts w:hint="eastAsia" w:ascii="宋体" w:hAnsi="宋体"/>
                <w:sz w:val="24"/>
                <w:lang w:val="en-US" w:eastAsia="zh-CN"/>
              </w:rPr>
              <w:t>5</w:t>
            </w:r>
            <w:r>
              <w:rPr>
                <w:rFonts w:hint="eastAsia" w:ascii="宋体" w:hAnsi="宋体"/>
                <w:sz w:val="24"/>
              </w:rPr>
              <w:t>万元进行</w:t>
            </w:r>
            <w:r>
              <w:rPr>
                <w:rFonts w:hint="eastAsia" w:ascii="宋体" w:hAnsi="宋体"/>
                <w:sz w:val="24"/>
                <w:lang w:val="en-US" w:eastAsia="zh-CN"/>
              </w:rPr>
              <w:t>奖励</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1" w:type="dxa"/>
            <w:gridSpan w:val="3"/>
            <w:vMerge w:val="continue"/>
            <w:tcBorders>
              <w:bottom w:val="single" w:color="auto" w:sz="4" w:space="0"/>
            </w:tcBorders>
            <w:vAlign w:val="center"/>
          </w:tcPr>
          <w:p>
            <w:pPr>
              <w:pStyle w:val="10"/>
              <w:spacing w:line="560" w:lineRule="exact"/>
              <w:jc w:val="center"/>
              <w:rPr>
                <w:rFonts w:hint="eastAsia" w:ascii="宋体" w:hAnsi="宋体"/>
                <w:b/>
                <w:sz w:val="32"/>
                <w:szCs w:val="32"/>
              </w:rPr>
            </w:pPr>
          </w:p>
        </w:tc>
        <w:tc>
          <w:tcPr>
            <w:tcW w:w="8120" w:type="dxa"/>
            <w:gridSpan w:val="4"/>
            <w:tcBorders>
              <w:bottom w:val="single" w:color="auto" w:sz="4" w:space="0"/>
            </w:tcBorders>
            <w:vAlign w:val="center"/>
          </w:tcPr>
          <w:p>
            <w:pPr>
              <w:pStyle w:val="10"/>
              <w:spacing w:line="440" w:lineRule="exact"/>
              <w:jc w:val="center"/>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 xml:space="preserve">0万元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5</w:t>
            </w:r>
            <w:r>
              <w:rPr>
                <w:rFonts w:hint="eastAsia" w:ascii="宋体" w:hAnsi="宋体"/>
                <w:sz w:val="28"/>
                <w:szCs w:val="28"/>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1" w:type="dxa"/>
            <w:gridSpan w:val="7"/>
            <w:tcBorders>
              <w:bottom w:val="single" w:color="auto" w:sz="4" w:space="0"/>
            </w:tcBorders>
            <w:vAlign w:val="center"/>
          </w:tcPr>
          <w:p>
            <w:pPr>
              <w:pStyle w:val="10"/>
              <w:spacing w:line="440" w:lineRule="exact"/>
              <w:jc w:val="center"/>
              <w:rPr>
                <w:rFonts w:hint="eastAsia" w:ascii="宋体" w:hAnsi="宋体" w:eastAsia="宋体"/>
                <w:sz w:val="28"/>
                <w:szCs w:val="28"/>
                <w:lang w:val="en-US" w:eastAsia="zh-CN"/>
              </w:rPr>
            </w:pPr>
            <w:r>
              <w:rPr>
                <w:rFonts w:hint="eastAsia" w:ascii="宋体" w:hAnsi="宋体"/>
                <w:b/>
                <w:bCs/>
                <w:sz w:val="32"/>
                <w:szCs w:val="32"/>
                <w:lang w:val="en-US" w:eastAsia="zh-CN"/>
              </w:rPr>
              <w:t xml:space="preserve">     本年度项目资金使用情况（2017年）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restart"/>
            <w:vAlign w:val="center"/>
          </w:tcPr>
          <w:p>
            <w:pPr>
              <w:pStyle w:val="10"/>
              <w:spacing w:line="560" w:lineRule="exact"/>
              <w:jc w:val="center"/>
              <w:rPr>
                <w:rFonts w:hint="eastAsia" w:ascii="宋体" w:hAnsi="宋体" w:eastAsia="宋体"/>
                <w:sz w:val="32"/>
                <w:szCs w:val="32"/>
                <w:lang w:val="en-US" w:eastAsia="zh-CN"/>
              </w:rPr>
            </w:pPr>
            <w:r>
              <w:rPr>
                <w:rFonts w:hint="eastAsia" w:ascii="宋体" w:hAnsi="宋体"/>
                <w:b/>
                <w:sz w:val="32"/>
                <w:szCs w:val="32"/>
                <w:lang w:val="en-US" w:eastAsia="zh-CN"/>
              </w:rPr>
              <w:t>资金总表</w:t>
            </w:r>
          </w:p>
        </w:tc>
        <w:tc>
          <w:tcPr>
            <w:tcW w:w="3144" w:type="dxa"/>
            <w:gridSpan w:val="3"/>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预算内容</w:t>
            </w:r>
          </w:p>
        </w:tc>
        <w:tc>
          <w:tcPr>
            <w:tcW w:w="2206" w:type="dxa"/>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金额（单位：元）</w:t>
            </w:r>
          </w:p>
        </w:tc>
        <w:tc>
          <w:tcPr>
            <w:tcW w:w="2805" w:type="dxa"/>
            <w:gridSpan w:val="2"/>
            <w:vAlign w:val="top"/>
          </w:tcPr>
          <w:p>
            <w:pPr>
              <w:pStyle w:val="10"/>
              <w:widowControl/>
              <w:spacing w:line="440" w:lineRule="exact"/>
              <w:jc w:val="center"/>
              <w:rPr>
                <w:rFonts w:hint="eastAsia" w:ascii="宋体" w:hAnsi="宋体"/>
                <w:b/>
                <w:kern w:val="0"/>
                <w:sz w:val="24"/>
              </w:rPr>
            </w:pPr>
            <w:r>
              <w:rPr>
                <w:rFonts w:hint="eastAsia" w:ascii="宋体" w:hAnsi="宋体"/>
                <w:b/>
                <w:kern w:val="0"/>
                <w:sz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b/>
                <w:kern w:val="0"/>
                <w:sz w:val="24"/>
              </w:rPr>
            </w:pP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Merge w:val="continue"/>
            <w:vAlign w:val="center"/>
          </w:tcPr>
          <w:p>
            <w:pPr>
              <w:pStyle w:val="10"/>
              <w:spacing w:line="560" w:lineRule="exact"/>
              <w:jc w:val="center"/>
              <w:rPr>
                <w:rFonts w:hint="eastAsia" w:ascii="宋体" w:hAnsi="宋体"/>
                <w:sz w:val="32"/>
                <w:szCs w:val="32"/>
              </w:rPr>
            </w:pPr>
          </w:p>
        </w:tc>
        <w:tc>
          <w:tcPr>
            <w:tcW w:w="3144" w:type="dxa"/>
            <w:gridSpan w:val="3"/>
            <w:vAlign w:val="top"/>
          </w:tcPr>
          <w:p>
            <w:pPr>
              <w:pStyle w:val="10"/>
              <w:widowControl/>
              <w:spacing w:line="440" w:lineRule="exact"/>
              <w:jc w:val="center"/>
              <w:rPr>
                <w:rFonts w:hint="eastAsia" w:ascii="宋体" w:hAnsi="宋体" w:eastAsia="仿宋_GB2312"/>
                <w:b/>
                <w:kern w:val="0"/>
                <w:sz w:val="24"/>
                <w:lang w:eastAsia="zh-CN"/>
              </w:rPr>
            </w:pPr>
            <w:r>
              <w:rPr>
                <w:rFonts w:hint="eastAsia" w:ascii="宋体" w:hAnsi="宋体"/>
                <w:b/>
                <w:kern w:val="0"/>
                <w:sz w:val="24"/>
                <w:lang w:eastAsia="zh-CN"/>
              </w:rPr>
              <w:t>总计</w:t>
            </w:r>
          </w:p>
        </w:tc>
        <w:tc>
          <w:tcPr>
            <w:tcW w:w="2206" w:type="dxa"/>
            <w:vAlign w:val="top"/>
          </w:tcPr>
          <w:p>
            <w:pPr>
              <w:pStyle w:val="10"/>
              <w:widowControl/>
              <w:spacing w:line="440" w:lineRule="exact"/>
              <w:rPr>
                <w:rFonts w:hint="eastAsia" w:ascii="宋体" w:hAnsi="宋体"/>
                <w:kern w:val="0"/>
                <w:sz w:val="24"/>
              </w:rPr>
            </w:pPr>
          </w:p>
        </w:tc>
        <w:tc>
          <w:tcPr>
            <w:tcW w:w="2805" w:type="dxa"/>
            <w:gridSpan w:val="2"/>
            <w:vAlign w:val="top"/>
          </w:tcPr>
          <w:p>
            <w:pPr>
              <w:pStyle w:val="10"/>
              <w:widowControl/>
              <w:spacing w:line="440" w:lineRule="exact"/>
              <w:rPr>
                <w:rFonts w:hint="eastAsia" w:ascii="宋体" w:hAnsi="宋体"/>
                <w:kern w:val="0"/>
                <w:sz w:val="24"/>
              </w:rPr>
            </w:pPr>
          </w:p>
        </w:tc>
      </w:tr>
    </w:tbl>
    <w:p>
      <w:pPr>
        <w:pStyle w:val="9"/>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300" w:firstLineChars="200"/>
        <w:jc w:val="both"/>
        <w:textAlignment w:val="auto"/>
        <w:outlineLvl w:val="9"/>
        <w:rPr>
          <w:rFonts w:hint="eastAsia" w:ascii="仿宋_GB2312" w:hAnsi="仿宋_GB2312" w:eastAsia="仿宋_GB2312" w:cs="仿宋_GB2312"/>
          <w:color w:val="auto"/>
          <w:sz w:val="15"/>
          <w:szCs w:val="15"/>
        </w:rPr>
      </w:pPr>
    </w:p>
    <w:tbl>
      <w:tblPr>
        <w:tblStyle w:val="7"/>
        <w:tblpPr w:leftFromText="180" w:rightFromText="180" w:vertAnchor="text" w:horzAnchor="margin" w:tblpX="-252" w:tblpY="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trPr>
        <w:tc>
          <w:tcPr>
            <w:tcW w:w="1696" w:type="dxa"/>
            <w:vMerge w:val="restart"/>
            <w:vAlign w:val="center"/>
          </w:tcPr>
          <w:p>
            <w:pPr>
              <w:pStyle w:val="10"/>
              <w:spacing w:line="560" w:lineRule="exact"/>
              <w:jc w:val="center"/>
              <w:rPr>
                <w:rFonts w:hint="eastAsia" w:ascii="宋体" w:hAnsi="宋体"/>
                <w:kern w:val="0"/>
                <w:sz w:val="24"/>
              </w:rPr>
            </w:pPr>
            <w:r>
              <w:rPr>
                <w:rFonts w:hint="eastAsia" w:ascii="宋体" w:hAnsi="宋体"/>
                <w:b/>
                <w:sz w:val="32"/>
                <w:szCs w:val="32"/>
              </w:rPr>
              <w:t>提交材料</w:t>
            </w:r>
          </w:p>
        </w:tc>
        <w:tc>
          <w:tcPr>
            <w:tcW w:w="8155" w:type="dxa"/>
            <w:vAlign w:val="center"/>
          </w:tcPr>
          <w:p>
            <w:pPr>
              <w:pStyle w:val="10"/>
              <w:widowControl/>
              <w:spacing w:line="440" w:lineRule="exact"/>
              <w:jc w:val="left"/>
            </w:pPr>
            <w:r>
              <w:rPr>
                <w:rFonts w:hint="eastAsia" w:ascii="宋体" w:hAnsi="宋体"/>
                <w:b/>
                <w:sz w:val="32"/>
                <w:szCs w:val="32"/>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45" w:hRule="exact"/>
        </w:trPr>
        <w:tc>
          <w:tcPr>
            <w:tcW w:w="1696" w:type="dxa"/>
            <w:vMerge w:val="continue"/>
            <w:vAlign w:val="center"/>
          </w:tcPr>
          <w:p>
            <w:pPr>
              <w:pStyle w:val="10"/>
              <w:spacing w:line="560" w:lineRule="exact"/>
              <w:jc w:val="center"/>
              <w:rPr>
                <w:rFonts w:hint="eastAsia" w:ascii="宋体" w:hAnsi="宋体"/>
                <w:kern w:val="0"/>
                <w:sz w:val="24"/>
              </w:rPr>
            </w:pPr>
          </w:p>
        </w:tc>
        <w:tc>
          <w:tcPr>
            <w:tcW w:w="8155" w:type="dxa"/>
            <w:vAlign w:val="top"/>
          </w:tcPr>
          <w:p>
            <w:pPr>
              <w:pStyle w:val="10"/>
              <w:spacing w:line="0" w:lineRule="atLeast"/>
              <w:jc w:val="both"/>
              <w:rPr>
                <w:rFonts w:hint="eastAsia" w:ascii="宋体" w:hAnsi="宋体"/>
                <w:spacing w:val="-20"/>
                <w:sz w:val="24"/>
                <w:szCs w:val="24"/>
              </w:rPr>
            </w:pPr>
            <w:r>
              <w:rPr>
                <w:rFonts w:hint="eastAsia" w:ascii="宋体" w:hAnsi="宋体"/>
                <w:spacing w:val="-20"/>
                <w:sz w:val="24"/>
                <w:szCs w:val="24"/>
              </w:rPr>
              <w:t>注：本表第3页的承诺书在签名及盖章后，请扫描并以插图方式插入此处。</w:t>
            </w:r>
          </w:p>
          <w:p>
            <w:pPr>
              <w:pStyle w:val="10"/>
              <w:widowControl/>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96" w:type="dxa"/>
            <w:vMerge w:val="restart"/>
            <w:vAlign w:val="center"/>
          </w:tcPr>
          <w:p>
            <w:pPr>
              <w:pStyle w:val="10"/>
              <w:spacing w:line="560" w:lineRule="exact"/>
              <w:jc w:val="center"/>
              <w:rPr>
                <w:rFonts w:hint="eastAsia" w:ascii="宋体" w:hAnsi="宋体"/>
                <w:kern w:val="0"/>
                <w:sz w:val="24"/>
              </w:rPr>
            </w:pPr>
            <w:r>
              <w:rPr>
                <w:rFonts w:hint="eastAsia" w:ascii="宋体" w:hAnsi="宋体"/>
                <w:b/>
                <w:sz w:val="32"/>
                <w:szCs w:val="32"/>
              </w:rPr>
              <w:t>提交材料</w:t>
            </w:r>
          </w:p>
        </w:tc>
        <w:tc>
          <w:tcPr>
            <w:tcW w:w="8155" w:type="dxa"/>
            <w:vAlign w:val="top"/>
          </w:tcPr>
          <w:p>
            <w:pPr>
              <w:pStyle w:val="10"/>
              <w:widowControl/>
              <w:spacing w:line="440" w:lineRule="exact"/>
              <w:jc w:val="both"/>
            </w:pPr>
            <w:r>
              <w:rPr>
                <w:rFonts w:hint="eastAsia" w:ascii="宋体" w:hAnsi="宋体"/>
                <w:b/>
                <w:sz w:val="32"/>
                <w:szCs w:val="32"/>
              </w:rPr>
              <w:t>民政局正式注册的登记证书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6" w:hRule="exact"/>
        </w:trPr>
        <w:tc>
          <w:tcPr>
            <w:tcW w:w="1696" w:type="dxa"/>
            <w:vMerge w:val="continue"/>
            <w:vAlign w:val="center"/>
          </w:tcPr>
          <w:p>
            <w:pPr>
              <w:pStyle w:val="10"/>
              <w:spacing w:line="560" w:lineRule="exact"/>
              <w:jc w:val="center"/>
              <w:rPr>
                <w:rFonts w:hint="eastAsia" w:ascii="宋体" w:hAnsi="宋体"/>
                <w:b/>
                <w:sz w:val="32"/>
                <w:szCs w:val="32"/>
              </w:rPr>
            </w:pPr>
          </w:p>
        </w:tc>
        <w:tc>
          <w:tcPr>
            <w:tcW w:w="8155" w:type="dxa"/>
            <w:vAlign w:val="top"/>
          </w:tcPr>
          <w:p>
            <w:pPr>
              <w:pStyle w:val="10"/>
              <w:spacing w:line="0" w:lineRule="atLeast"/>
              <w:rPr>
                <w:rFonts w:hint="eastAsia" w:ascii="宋体" w:hAnsi="宋体"/>
                <w:sz w:val="24"/>
                <w:szCs w:val="24"/>
              </w:rPr>
            </w:pPr>
            <w:r>
              <w:rPr>
                <w:rFonts w:hint="eastAsia" w:ascii="宋体" w:hAnsi="宋体"/>
                <w:spacing w:val="-20"/>
                <w:sz w:val="24"/>
                <w:szCs w:val="24"/>
              </w:rPr>
              <w:t>注：若申报</w:t>
            </w:r>
            <w:r>
              <w:rPr>
                <w:rFonts w:hint="eastAsia" w:ascii="宋体" w:hAnsi="宋体"/>
                <w:spacing w:val="-20"/>
                <w:sz w:val="24"/>
                <w:szCs w:val="24"/>
                <w:lang w:val="en-US" w:eastAsia="zh-CN"/>
              </w:rPr>
              <w:t>单位</w:t>
            </w:r>
            <w:r>
              <w:rPr>
                <w:rFonts w:hint="eastAsia" w:ascii="宋体" w:hAnsi="宋体"/>
                <w:spacing w:val="-20"/>
                <w:sz w:val="24"/>
                <w:szCs w:val="24"/>
              </w:rPr>
              <w:t>为社会组织，此处以插图方式插入民政局正式注册的登记证书扫描件。如：</w:t>
            </w:r>
          </w:p>
          <w:p>
            <w:pPr>
              <w:pStyle w:val="10"/>
              <w:spacing w:line="0" w:lineRule="atLeast"/>
              <w:rPr>
                <w:rFonts w:hint="eastAsia" w:ascii="宋体" w:hAnsi="宋体"/>
                <w:spacing w:val="-20"/>
                <w:sz w:val="28"/>
                <w:szCs w:val="28"/>
              </w:rPr>
            </w:pPr>
            <w:r>
              <w:rPr>
                <w:rFonts w:hint="eastAsia" w:ascii="宋体" w:hAnsi="宋体"/>
                <w:spacing w:val="-20"/>
                <w:sz w:val="28"/>
                <w:szCs w:val="28"/>
              </w:rPr>
              <w:drawing>
                <wp:anchor distT="0" distB="0" distL="114300" distR="114300" simplePos="0" relativeHeight="251660288" behindDoc="0" locked="0" layoutInCell="1" allowOverlap="1">
                  <wp:simplePos x="0" y="0"/>
                  <wp:positionH relativeFrom="column">
                    <wp:posOffset>186690</wp:posOffset>
                  </wp:positionH>
                  <wp:positionV relativeFrom="paragraph">
                    <wp:posOffset>737870</wp:posOffset>
                  </wp:positionV>
                  <wp:extent cx="4579620" cy="3432175"/>
                  <wp:effectExtent l="0" t="0" r="11430" b="15875"/>
                  <wp:wrapSquare wrapText="bothSides"/>
                  <wp:docPr id="6" name="图片 2" descr="社会团体登记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社会团体登记证书"/>
                          <pic:cNvPicPr>
                            <a:picLocks noChangeAspect="1"/>
                          </pic:cNvPicPr>
                        </pic:nvPicPr>
                        <pic:blipFill>
                          <a:blip r:embed="rId6"/>
                          <a:stretch>
                            <a:fillRect/>
                          </a:stretch>
                        </pic:blipFill>
                        <pic:spPr>
                          <a:xfrm>
                            <a:off x="0" y="0"/>
                            <a:ext cx="4579620" cy="3432175"/>
                          </a:xfrm>
                          <a:prstGeom prst="rect">
                            <a:avLst/>
                          </a:prstGeom>
                          <a:noFill/>
                          <a:ln w="9525">
                            <a:noFill/>
                          </a:ln>
                          <a:effectLst/>
                        </pic:spPr>
                      </pic:pic>
                    </a:graphicData>
                  </a:graphic>
                </wp:anchor>
              </w:drawing>
            </w: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p>
            <w:pPr>
              <w:pStyle w:val="10"/>
              <w:spacing w:line="0" w:lineRule="atLeast"/>
              <w:rPr>
                <w:rFonts w:hint="eastAsia" w:ascii="宋体" w:hAnsi="宋体"/>
                <w:spacing w:val="-20"/>
                <w:sz w:val="28"/>
                <w:szCs w:val="28"/>
              </w:rPr>
            </w:pPr>
          </w:p>
        </w:tc>
      </w:tr>
    </w:tbl>
    <w:p>
      <w:pPr>
        <w:numPr>
          <w:ilvl w:val="0"/>
          <w:numId w:val="0"/>
        </w:numPr>
        <w:spacing w:beforeLines="0" w:afterLines="0"/>
        <w:jc w:val="left"/>
        <w:rPr>
          <w:rFonts w:hint="eastAsia" w:ascii="仿宋_GB2312" w:hAnsi="仿宋_GB2312" w:eastAsia="仿宋_GB2312" w:cs="仿宋_GB2312"/>
          <w:sz w:val="32"/>
          <w:szCs w:val="32"/>
          <w:lang w:val="en-US" w:eastAsia="zh-CN"/>
        </w:rPr>
      </w:pPr>
    </w:p>
    <w:p/>
    <w:sectPr>
      <w:headerReference r:id="rId3" w:type="default"/>
      <w:footerReference r:id="rId4" w:type="default"/>
      <w:pgSz w:w="12240" w:h="15840"/>
      <w:pgMar w:top="2098" w:right="1474" w:bottom="1701" w:left="1587" w:header="720" w:footer="720" w:gutter="0"/>
      <w:lnNumType w:countBy="0" w:distance="360"/>
      <w:pgNumType w:fmt="numberInDash"/>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FZXBSJW--GB1-0">
    <w:altName w:val="宋体"/>
    <w:panose1 w:val="00000000000000000000"/>
    <w:charset w:val="86"/>
    <w:family w:val="auto"/>
    <w:pitch w:val="default"/>
    <w:sig w:usb0="00000000" w:usb1="00000000" w:usb2="00000000" w:usb3="00000000" w:csb0="00040000" w:csb1="00000000"/>
  </w:font>
  <w:font w:name="Calibri">
    <w:panose1 w:val="020F0502020204030204"/>
    <w:charset w:val="01"/>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3"/>
      <w:numFmt w:val="chineseCounting"/>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0000008"/>
    <w:multiLevelType w:val="singleLevel"/>
    <w:tmpl w:val="00000008"/>
    <w:lvl w:ilvl="0" w:tentative="0">
      <w:start w:val="1"/>
      <w:numFmt w:val="chineseCounting"/>
      <w:suff w:val="nothing"/>
      <w:lvlText w:val="（%1）"/>
      <w:lvlJc w:val="left"/>
    </w:lvl>
  </w:abstractNum>
  <w:abstractNum w:abstractNumId="3">
    <w:nsid w:val="00000009"/>
    <w:multiLevelType w:val="singleLevel"/>
    <w:tmpl w:val="00000009"/>
    <w:lvl w:ilvl="0" w:tentative="0">
      <w:start w:val="1"/>
      <w:numFmt w:val="decimal"/>
      <w:suff w:val="nothing"/>
      <w:lvlText w:val="%1."/>
      <w:lvlJc w:val="left"/>
    </w:lvl>
  </w:abstractNum>
  <w:abstractNum w:abstractNumId="4">
    <w:nsid w:val="596C1FF0"/>
    <w:multiLevelType w:val="singleLevel"/>
    <w:tmpl w:val="596C1FF0"/>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3299F"/>
    <w:rsid w:val="40C329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rPr>
  </w:style>
  <w:style w:type="character" w:default="1" w:styleId="3">
    <w:name w:val="Default Paragraph Font"/>
    <w:link w:val="4"/>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4">
    <w:name w:val="Char Char Char Char Char Char Char Char Char Char Char Char Char Char Char Char Char Char Char Char Char Char Char Char Char Char Char Char Char Char Char Char Char"/>
    <w:basedOn w:val="5"/>
    <w:link w:val="3"/>
    <w:qFormat/>
    <w:uiPriority w:val="0"/>
    <w:pPr>
      <w:widowControl/>
      <w:spacing w:after="160" w:afterLines="0" w:line="240" w:lineRule="exact"/>
      <w:jc w:val="left"/>
    </w:pPr>
  </w:style>
  <w:style w:type="paragraph" w:customStyle="1" w:styleId="5">
    <w:name w:val="正文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styleId="6">
    <w:name w:val="Hyperlink"/>
    <w:basedOn w:val="3"/>
    <w:uiPriority w:val="0"/>
    <w:rPr>
      <w:color w:val="0000FF"/>
      <w:u w:val="single"/>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 New"/>
    <w:qFormat/>
    <w:uiPriority w:val="0"/>
    <w:pPr>
      <w:widowControl w:val="0"/>
      <w:jc w:val="both"/>
    </w:pPr>
    <w:rPr>
      <w:rFonts w:eastAsia="仿宋_GB2312" w:asciiTheme="minorHAnsi" w:hAnsiTheme="minorHAnsi" w:cstheme="minorBidi"/>
      <w:kern w:val="2"/>
      <w:sz w:val="32"/>
      <w:szCs w:val="32"/>
      <w:lang w:val="en-US" w:eastAsia="zh-CN" w:bidi="ar-SA"/>
    </w:rPr>
  </w:style>
  <w:style w:type="paragraph" w:customStyle="1" w:styleId="11">
    <w:name w:val="_Style 3"/>
    <w:basedOn w:val="10"/>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2017-07-20T07:17:00Z</dcterms:created>
  <dc:creator>未定义</dc:creator>
  <cp:lastModifiedBy>未定义</cp:lastModifiedBy>
  <dcterms:modified xsi:type="dcterms:W3CDTF">2017-07-20T07:17:36Z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