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8"/>
          <w:szCs w:val="48"/>
          <w:lang w:val="en-US" w:eastAsia="zh-CN"/>
        </w:rPr>
        <w:t>区委政法委2024年物业管理服务</w:t>
      </w:r>
      <w:r>
        <w:rPr>
          <w:rFonts w:hint="eastAsia" w:ascii="黑体" w:hAnsi="黑体" w:eastAsia="黑体" w:cs="黑体"/>
          <w:b w:val="0"/>
          <w:bCs/>
          <w:color w:val="auto"/>
          <w:sz w:val="48"/>
          <w:szCs w:val="48"/>
          <w:lang w:eastAsia="zh-CN"/>
        </w:rPr>
        <w:t>项目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  <w:lang w:val="en-US" w:eastAsia="zh-CN"/>
        </w:rPr>
        <w:t>报价通知书</w:t>
      </w:r>
    </w:p>
    <w:p>
      <w:pPr>
        <w:rPr>
          <w:rFonts w:hint="eastAsia" w:ascii="宋体" w:hAnsi="宋体"/>
          <w:b w:val="0"/>
          <w:bCs/>
          <w:color w:val="auto"/>
        </w:rPr>
      </w:pPr>
    </w:p>
    <w:p>
      <w:pPr>
        <w:rPr>
          <w:rFonts w:hint="eastAsia" w:ascii="宋体" w:hAnsi="宋体"/>
          <w:b w:val="0"/>
          <w:bCs/>
          <w:color w:val="auto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b w:val="0"/>
          <w:bCs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宋体"/>
          <w:snapToGrid w:val="0"/>
          <w:color w:val="auto"/>
          <w:sz w:val="32"/>
        </w:rPr>
      </w:pPr>
    </w:p>
    <w:p>
      <w:pPr>
        <w:pStyle w:val="2"/>
        <w:rPr>
          <w:rFonts w:hint="eastAsia" w:ascii="宋体"/>
          <w:snapToGrid w:val="0"/>
          <w:color w:val="auto"/>
          <w:sz w:val="32"/>
        </w:rPr>
      </w:pPr>
    </w:p>
    <w:p>
      <w:pPr>
        <w:pStyle w:val="2"/>
        <w:rPr>
          <w:rFonts w:hint="eastAsia" w:ascii="宋体"/>
          <w:snapToGrid w:val="0"/>
          <w:color w:val="auto"/>
          <w:sz w:val="32"/>
        </w:rPr>
      </w:pPr>
    </w:p>
    <w:p>
      <w:pPr>
        <w:pStyle w:val="2"/>
        <w:rPr>
          <w:rFonts w:hint="eastAsia" w:ascii="宋体"/>
          <w:snapToGrid w:val="0"/>
          <w:color w:val="auto"/>
          <w:sz w:val="32"/>
        </w:rPr>
      </w:pPr>
    </w:p>
    <w:p>
      <w:pPr>
        <w:pStyle w:val="2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napToGrid w:val="0"/>
        <w:spacing w:line="300" w:lineRule="auto"/>
        <w:rPr>
          <w:rFonts w:hint="eastAsia" w:ascii="宋体"/>
          <w:snapToGrid w:val="0"/>
          <w:color w:val="auto"/>
          <w:sz w:val="32"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采 购 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中共佛山市南海区委政法委员会</w:t>
      </w:r>
    </w:p>
    <w:p>
      <w:pPr>
        <w:adjustRightInd w:val="0"/>
        <w:spacing w:line="360" w:lineRule="auto"/>
        <w:ind w:firstLine="1280" w:firstLineChars="4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时    间：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中共佛山市南海区委政法委员会对2024年物业管理服务项目进行采购，欢迎有意向的供应商参加响应。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区委政法委2024年物业管理服务。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中共佛山市南海区委政法委（地址：桂城街道南新二路67号），总建筑面积为1369.9平方米，现有办公楼1栋（9层），需提供以下服务：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（一）公用设施设备及相关场所的使用管理及维修养护保洁服务，公共环境卫生服务，绿化日常维护服务；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（二）公共秩序维护，日常安全巡查服务，门岗执勤、来访登记，车辆引导和停放管理服务，门岗24小时值守；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（三）会务服务;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（四）餐厅服务；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（五）协助采购人组织开展重大接待活动和各种重大活动的秩序维护工作；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（六）其他服务。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本项目最高限价为￥920000元（大写：人民币玖拾贰万元整）。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报价人报价不得高于最高限价，且报价必须为唯一报价，否则按报价无效处理。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报价人资格要求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参与本次报价的供应商，应同时具备以下条件：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（一）在中国国内设有独立法人机构（如营业执照、组织机构代码证、民办非盈利机构注册登记证等），分公司或分支机构必须由具有法人资格的总公司授权；具有良好的银行资信、商业信誉和健全的财务制度；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（二）具有政府部门物业管理服务的经验；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（三）拥有充足的专业人员，能根据相关要求制定服务方案并开展工作；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（四）各报价人应保证所提供材料的真实合法性，我单位保留对相关材料进一步核查的权利。对于申请人弄虚作假的行为，申请人参与的本次活动无效；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（五）本项目不接受联合体参选。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参与形式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有意向承接该项目，请于2024年1月1日—1月2日上午12前（工作时间为上午8：30—12：00，下午14：00—17：30）到桂城街道南新二路67号递交报价文件：1.营业执照/法人证书复印件（不封装）；2.报价方案/表、以及其他与项目内容有关或足以证明报价人资质、业绩、优势等能承办好此项目的相关材料（封装并在封口加盖单位公章）。以上材料一式六份，采购人不接受在此时间段以外递交的报价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联系方式：86399536 叶女士；86399531 黎女士。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采购单位将组成项目评审小组，以综合实力的优劣进行排列，择优选定服务单位。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中共佛山市南海区委政法委员会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AF40C"/>
    <w:multiLevelType w:val="singleLevel"/>
    <w:tmpl w:val="99BAF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1DE6"/>
    <w:rsid w:val="000B1984"/>
    <w:rsid w:val="0126568E"/>
    <w:rsid w:val="05DC6C23"/>
    <w:rsid w:val="09927AB6"/>
    <w:rsid w:val="0F3529E0"/>
    <w:rsid w:val="11CD1DE6"/>
    <w:rsid w:val="14A5578A"/>
    <w:rsid w:val="17DF27ED"/>
    <w:rsid w:val="1BCA3BB9"/>
    <w:rsid w:val="1CB6555F"/>
    <w:rsid w:val="2264617B"/>
    <w:rsid w:val="23FC10BB"/>
    <w:rsid w:val="261C593E"/>
    <w:rsid w:val="2A12588D"/>
    <w:rsid w:val="2F1E2F92"/>
    <w:rsid w:val="39075CF7"/>
    <w:rsid w:val="3FA92C0D"/>
    <w:rsid w:val="461D4332"/>
    <w:rsid w:val="4AA32069"/>
    <w:rsid w:val="50A0650E"/>
    <w:rsid w:val="517F1AFD"/>
    <w:rsid w:val="5C626747"/>
    <w:rsid w:val="5CB565F3"/>
    <w:rsid w:val="5DD74390"/>
    <w:rsid w:val="62A93E12"/>
    <w:rsid w:val="63B11831"/>
    <w:rsid w:val="71935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4"/>
      <w:ind w:left="71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2022-06-15T08:14:00Z</dcterms:created>
  <dc:creator>杨伟贤</dc:creator>
  <cp:lastModifiedBy>区委政法委办公室</cp:lastModifiedBy>
  <cp:lastPrinted>2023-12-29T07:35:14Z</cp:lastPrinted>
  <dcterms:modified xsi:type="dcterms:W3CDTF">2023-12-29T07:35:28Z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4FC0B40F97434C4FBAFAD73CB78BFB14</vt:lpwstr>
  </property>
</Properties>
</file>